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9EA" w:rsidRPr="00C969EA" w:rsidRDefault="00C969EA" w:rsidP="00C969EA">
      <w:pPr>
        <w:rPr>
          <w:rFonts w:ascii="Times New Roman" w:eastAsia="Calibri" w:hAnsi="Times New Roman" w:cs="Times New Roman"/>
          <w:sz w:val="28"/>
          <w:szCs w:val="28"/>
        </w:rPr>
      </w:pPr>
    </w:p>
    <w:p w:rsidR="00C969EA" w:rsidRPr="00C969EA" w:rsidRDefault="00C969EA" w:rsidP="00C969EA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C969EA">
        <w:rPr>
          <w:rFonts w:ascii="Times New Roman" w:eastAsia="Calibri" w:hAnsi="Times New Roman" w:cs="Times New Roman"/>
          <w:i/>
          <w:sz w:val="28"/>
          <w:szCs w:val="28"/>
        </w:rPr>
        <w:t>На правах рукописи</w:t>
      </w:r>
    </w:p>
    <w:p w:rsidR="00C969EA" w:rsidRPr="00C969EA" w:rsidRDefault="00C969EA" w:rsidP="00C969EA">
      <w:pPr>
        <w:rPr>
          <w:rFonts w:ascii="Times New Roman" w:eastAsia="Calibri" w:hAnsi="Times New Roman" w:cs="Times New Roman"/>
          <w:sz w:val="28"/>
          <w:szCs w:val="28"/>
        </w:rPr>
      </w:pPr>
    </w:p>
    <w:p w:rsidR="00C969EA" w:rsidRPr="00C969EA" w:rsidRDefault="00C969EA" w:rsidP="00C969E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9E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</w:t>
      </w:r>
    </w:p>
    <w:p w:rsidR="00C969EA" w:rsidRPr="00C969EA" w:rsidRDefault="00C969EA" w:rsidP="00C969E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9EA">
        <w:rPr>
          <w:rFonts w:ascii="Times New Roman" w:eastAsia="Calibri" w:hAnsi="Times New Roman" w:cs="Times New Roman"/>
          <w:sz w:val="28"/>
          <w:szCs w:val="28"/>
        </w:rPr>
        <w:t>(Фамилия, имя, отчество автора магистерской диссертации)</w:t>
      </w:r>
    </w:p>
    <w:p w:rsidR="00C969EA" w:rsidRPr="00C969EA" w:rsidRDefault="00C969EA" w:rsidP="00C969EA">
      <w:pPr>
        <w:rPr>
          <w:rFonts w:ascii="Times New Roman" w:eastAsia="Calibri" w:hAnsi="Times New Roman" w:cs="Times New Roman"/>
          <w:sz w:val="28"/>
          <w:szCs w:val="28"/>
        </w:rPr>
      </w:pPr>
    </w:p>
    <w:p w:rsidR="00C969EA" w:rsidRPr="00C969EA" w:rsidRDefault="00C969EA" w:rsidP="00C969EA">
      <w:pPr>
        <w:rPr>
          <w:rFonts w:ascii="Times New Roman" w:eastAsia="Calibri" w:hAnsi="Times New Roman" w:cs="Times New Roman"/>
          <w:sz w:val="28"/>
          <w:szCs w:val="28"/>
        </w:rPr>
      </w:pPr>
    </w:p>
    <w:p w:rsidR="00C969EA" w:rsidRPr="00C969EA" w:rsidRDefault="00C969EA" w:rsidP="00C969E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9EA">
        <w:rPr>
          <w:rFonts w:ascii="Times New Roman" w:hAnsi="Times New Roman" w:cs="Times New Roman"/>
          <w:sz w:val="28"/>
          <w:szCs w:val="28"/>
        </w:rPr>
        <w:t>УЧЕТ И АУДИТ ЛИЗИНГОВЫХ ОПЕРАЦИЙ В СОВРЕМЕННЫХ УСЛОВИЯХ</w:t>
      </w:r>
    </w:p>
    <w:p w:rsidR="00C969EA" w:rsidRPr="00C969EA" w:rsidRDefault="00C969EA" w:rsidP="00C969EA">
      <w:pPr>
        <w:rPr>
          <w:rFonts w:ascii="Times New Roman" w:eastAsia="Calibri" w:hAnsi="Times New Roman" w:cs="Times New Roman"/>
          <w:sz w:val="28"/>
          <w:szCs w:val="28"/>
        </w:rPr>
      </w:pPr>
    </w:p>
    <w:p w:rsidR="00C969EA" w:rsidRPr="00C969EA" w:rsidRDefault="00C969EA" w:rsidP="00C969E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9EA">
        <w:rPr>
          <w:rFonts w:ascii="Times New Roman" w:eastAsia="Calibri" w:hAnsi="Times New Roman" w:cs="Times New Roman"/>
          <w:sz w:val="28"/>
          <w:szCs w:val="28"/>
        </w:rPr>
        <w:t>Направление подготовки 080100.68 «Экономика»</w:t>
      </w:r>
    </w:p>
    <w:p w:rsidR="00C969EA" w:rsidRPr="00C969EA" w:rsidRDefault="00C969EA" w:rsidP="00C969E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9EA">
        <w:rPr>
          <w:rFonts w:ascii="Times New Roman" w:eastAsia="Calibri" w:hAnsi="Times New Roman" w:cs="Times New Roman"/>
          <w:sz w:val="28"/>
          <w:szCs w:val="28"/>
        </w:rPr>
        <w:t>магистерская программа «Учет, анализ и аудит»</w:t>
      </w:r>
    </w:p>
    <w:p w:rsidR="00C969EA" w:rsidRPr="00C969EA" w:rsidRDefault="00C969EA" w:rsidP="00C969E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9E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</w:t>
      </w:r>
    </w:p>
    <w:p w:rsidR="00C969EA" w:rsidRPr="00C969EA" w:rsidRDefault="00C969EA" w:rsidP="00C969E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9EA">
        <w:rPr>
          <w:rFonts w:ascii="Times New Roman" w:eastAsia="Calibri" w:hAnsi="Times New Roman" w:cs="Times New Roman"/>
          <w:sz w:val="28"/>
          <w:szCs w:val="28"/>
        </w:rPr>
        <w:t>(Шифр и наименование направления подготовки и магистерской программы)</w:t>
      </w:r>
    </w:p>
    <w:p w:rsidR="00C969EA" w:rsidRPr="00C969EA" w:rsidRDefault="00C969EA" w:rsidP="00C969EA">
      <w:pPr>
        <w:rPr>
          <w:rFonts w:ascii="Times New Roman" w:eastAsia="Calibri" w:hAnsi="Times New Roman" w:cs="Times New Roman"/>
          <w:sz w:val="28"/>
          <w:szCs w:val="28"/>
        </w:rPr>
      </w:pPr>
    </w:p>
    <w:p w:rsidR="00C969EA" w:rsidRPr="00C969EA" w:rsidRDefault="00C969EA" w:rsidP="00C969EA">
      <w:pPr>
        <w:rPr>
          <w:rFonts w:ascii="Times New Roman" w:eastAsia="Calibri" w:hAnsi="Times New Roman" w:cs="Times New Roman"/>
          <w:sz w:val="28"/>
          <w:szCs w:val="28"/>
        </w:rPr>
      </w:pPr>
    </w:p>
    <w:p w:rsidR="00C969EA" w:rsidRPr="00C969EA" w:rsidRDefault="00C969EA" w:rsidP="00C969E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9EA">
        <w:rPr>
          <w:rFonts w:ascii="Times New Roman" w:eastAsia="Calibri" w:hAnsi="Times New Roman" w:cs="Times New Roman"/>
          <w:sz w:val="28"/>
          <w:szCs w:val="28"/>
        </w:rPr>
        <w:t>Автореферат на соискание степени магистра</w:t>
      </w:r>
    </w:p>
    <w:p w:rsidR="00C969EA" w:rsidRPr="00C969EA" w:rsidRDefault="00C969EA" w:rsidP="00C969E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9EA">
        <w:rPr>
          <w:rFonts w:ascii="Times New Roman" w:eastAsia="Calibri" w:hAnsi="Times New Roman" w:cs="Times New Roman"/>
          <w:sz w:val="28"/>
          <w:szCs w:val="28"/>
        </w:rPr>
        <w:t>по направлению подготовки «Экономика»</w:t>
      </w:r>
    </w:p>
    <w:p w:rsidR="00C969EA" w:rsidRPr="00C969EA" w:rsidRDefault="00C969EA" w:rsidP="00C969EA">
      <w:pPr>
        <w:rPr>
          <w:rFonts w:ascii="Times New Roman" w:eastAsia="Calibri" w:hAnsi="Times New Roman" w:cs="Times New Roman"/>
          <w:sz w:val="28"/>
          <w:szCs w:val="28"/>
        </w:rPr>
      </w:pPr>
    </w:p>
    <w:p w:rsidR="00C969EA" w:rsidRPr="00C969EA" w:rsidRDefault="00C969EA" w:rsidP="00C969EA">
      <w:pPr>
        <w:rPr>
          <w:rFonts w:ascii="Times New Roman" w:eastAsia="Calibri" w:hAnsi="Times New Roman" w:cs="Times New Roman"/>
          <w:sz w:val="28"/>
          <w:szCs w:val="28"/>
        </w:rPr>
      </w:pPr>
    </w:p>
    <w:p w:rsidR="00C969EA" w:rsidRPr="00C969EA" w:rsidRDefault="00C969EA" w:rsidP="00C969EA">
      <w:pPr>
        <w:rPr>
          <w:rFonts w:ascii="Times New Roman" w:eastAsia="Calibri" w:hAnsi="Times New Roman" w:cs="Times New Roman"/>
          <w:sz w:val="28"/>
          <w:szCs w:val="28"/>
        </w:rPr>
      </w:pPr>
    </w:p>
    <w:p w:rsidR="00C969EA" w:rsidRPr="00C969EA" w:rsidRDefault="00C969EA" w:rsidP="00C969EA">
      <w:pPr>
        <w:rPr>
          <w:rFonts w:ascii="Times New Roman" w:eastAsia="Calibri" w:hAnsi="Times New Roman" w:cs="Times New Roman"/>
          <w:sz w:val="28"/>
          <w:szCs w:val="28"/>
        </w:rPr>
      </w:pPr>
    </w:p>
    <w:p w:rsidR="00C969EA" w:rsidRPr="00C969EA" w:rsidRDefault="00C969EA" w:rsidP="00C969E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9EA">
        <w:rPr>
          <w:rFonts w:ascii="Times New Roman" w:eastAsia="Calibri" w:hAnsi="Times New Roman" w:cs="Times New Roman"/>
          <w:sz w:val="28"/>
          <w:szCs w:val="28"/>
        </w:rPr>
        <w:t>Тюмень – 2013</w:t>
      </w:r>
    </w:p>
    <w:p w:rsidR="00C969EA" w:rsidRPr="00C969EA" w:rsidRDefault="00C969EA" w:rsidP="00C969EA">
      <w:pPr>
        <w:rPr>
          <w:rFonts w:ascii="Times New Roman" w:eastAsia="Calibri" w:hAnsi="Times New Roman" w:cs="Times New Roman"/>
          <w:sz w:val="28"/>
          <w:szCs w:val="28"/>
        </w:rPr>
      </w:pPr>
    </w:p>
    <w:p w:rsidR="00C969EA" w:rsidRPr="00C969EA" w:rsidRDefault="00C969EA" w:rsidP="00C969E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9EA">
        <w:rPr>
          <w:rFonts w:ascii="Times New Roman" w:eastAsia="Calibri" w:hAnsi="Times New Roman" w:cs="Times New Roman"/>
          <w:sz w:val="28"/>
          <w:szCs w:val="28"/>
        </w:rPr>
        <w:t>Работа выполнена в ФГБОУ ВПО «</w:t>
      </w:r>
      <w:r w:rsidR="001A768A">
        <w:rPr>
          <w:rFonts w:ascii="Times New Roman" w:eastAsia="Calibri" w:hAnsi="Times New Roman" w:cs="Times New Roman"/>
          <w:sz w:val="28"/>
          <w:szCs w:val="28"/>
        </w:rPr>
        <w:t>Какой-то</w:t>
      </w:r>
      <w:bookmarkStart w:id="0" w:name="_GoBack"/>
      <w:bookmarkEnd w:id="0"/>
      <w:r w:rsidR="00E149B0">
        <w:rPr>
          <w:rFonts w:ascii="Times New Roman" w:eastAsia="Calibri" w:hAnsi="Times New Roman" w:cs="Times New Roman"/>
          <w:sz w:val="28"/>
          <w:szCs w:val="28"/>
        </w:rPr>
        <w:t xml:space="preserve"> университет</w:t>
      </w:r>
      <w:r w:rsidRPr="00C969EA">
        <w:rPr>
          <w:rFonts w:ascii="Times New Roman" w:eastAsia="Calibri" w:hAnsi="Times New Roman" w:cs="Times New Roman"/>
          <w:sz w:val="28"/>
          <w:szCs w:val="28"/>
        </w:rPr>
        <w:t>» на кафедре «Учет, анализ и аудит» Института права, экономики и управления</w:t>
      </w:r>
    </w:p>
    <w:p w:rsidR="00C969EA" w:rsidRPr="00C969EA" w:rsidRDefault="00C969EA" w:rsidP="00C969EA">
      <w:pPr>
        <w:rPr>
          <w:rFonts w:ascii="Times New Roman" w:eastAsia="Calibri" w:hAnsi="Times New Roman" w:cs="Times New Roman"/>
          <w:sz w:val="28"/>
          <w:szCs w:val="28"/>
        </w:rPr>
      </w:pPr>
      <w:r w:rsidRPr="00C969EA">
        <w:rPr>
          <w:rFonts w:ascii="Times New Roman" w:eastAsia="Calibri" w:hAnsi="Times New Roman" w:cs="Times New Roman"/>
          <w:sz w:val="28"/>
          <w:szCs w:val="28"/>
        </w:rPr>
        <w:lastRenderedPageBreak/>
        <w:t>Научный руководитель _____________________________________</w:t>
      </w:r>
    </w:p>
    <w:p w:rsidR="00C969EA" w:rsidRPr="00C969EA" w:rsidRDefault="00C969EA" w:rsidP="00C969EA">
      <w:pPr>
        <w:rPr>
          <w:rFonts w:ascii="Times New Roman" w:eastAsia="Calibri" w:hAnsi="Times New Roman" w:cs="Times New Roman"/>
          <w:sz w:val="28"/>
          <w:szCs w:val="28"/>
        </w:rPr>
      </w:pPr>
      <w:r w:rsidRPr="00C969EA">
        <w:rPr>
          <w:rFonts w:ascii="Times New Roman" w:eastAsia="Calibri" w:hAnsi="Times New Roman" w:cs="Times New Roman"/>
          <w:sz w:val="28"/>
          <w:szCs w:val="28"/>
        </w:rPr>
        <w:tab/>
      </w:r>
      <w:r w:rsidRPr="00C969EA">
        <w:rPr>
          <w:rFonts w:ascii="Times New Roman" w:eastAsia="Calibri" w:hAnsi="Times New Roman" w:cs="Times New Roman"/>
          <w:sz w:val="28"/>
          <w:szCs w:val="28"/>
        </w:rPr>
        <w:tab/>
      </w:r>
      <w:r w:rsidRPr="00C969EA">
        <w:rPr>
          <w:rFonts w:ascii="Times New Roman" w:eastAsia="Calibri" w:hAnsi="Times New Roman" w:cs="Times New Roman"/>
          <w:sz w:val="28"/>
          <w:szCs w:val="28"/>
        </w:rPr>
        <w:tab/>
      </w:r>
      <w:r w:rsidRPr="00C969EA">
        <w:rPr>
          <w:rFonts w:ascii="Times New Roman" w:eastAsia="Calibri" w:hAnsi="Times New Roman" w:cs="Times New Roman"/>
          <w:sz w:val="28"/>
          <w:szCs w:val="28"/>
        </w:rPr>
        <w:tab/>
      </w:r>
      <w:r w:rsidRPr="00C969EA">
        <w:rPr>
          <w:rFonts w:ascii="Times New Roman" w:eastAsia="Calibri" w:hAnsi="Times New Roman" w:cs="Times New Roman"/>
          <w:sz w:val="28"/>
          <w:szCs w:val="28"/>
        </w:rPr>
        <w:tab/>
        <w:t>(ученая степень, ученое звание,</w:t>
      </w:r>
    </w:p>
    <w:p w:rsidR="00C969EA" w:rsidRPr="00C969EA" w:rsidRDefault="00C969EA" w:rsidP="00C969EA">
      <w:pPr>
        <w:rPr>
          <w:rFonts w:ascii="Times New Roman" w:eastAsia="Calibri" w:hAnsi="Times New Roman" w:cs="Times New Roman"/>
          <w:sz w:val="28"/>
          <w:szCs w:val="28"/>
        </w:rPr>
      </w:pPr>
      <w:r w:rsidRPr="00C969EA">
        <w:rPr>
          <w:rFonts w:ascii="Times New Roman" w:eastAsia="Calibri" w:hAnsi="Times New Roman" w:cs="Times New Roman"/>
          <w:sz w:val="28"/>
          <w:szCs w:val="28"/>
        </w:rPr>
        <w:tab/>
      </w:r>
      <w:r w:rsidRPr="00C969EA">
        <w:rPr>
          <w:rFonts w:ascii="Times New Roman" w:eastAsia="Calibri" w:hAnsi="Times New Roman" w:cs="Times New Roman"/>
          <w:sz w:val="28"/>
          <w:szCs w:val="28"/>
        </w:rPr>
        <w:tab/>
      </w:r>
      <w:r w:rsidRPr="00C969EA">
        <w:rPr>
          <w:rFonts w:ascii="Times New Roman" w:eastAsia="Calibri" w:hAnsi="Times New Roman" w:cs="Times New Roman"/>
          <w:sz w:val="28"/>
          <w:szCs w:val="28"/>
        </w:rPr>
        <w:tab/>
      </w:r>
      <w:r w:rsidRPr="00C969EA">
        <w:rPr>
          <w:rFonts w:ascii="Times New Roman" w:eastAsia="Calibri" w:hAnsi="Times New Roman" w:cs="Times New Roman"/>
          <w:sz w:val="28"/>
          <w:szCs w:val="28"/>
        </w:rPr>
        <w:tab/>
      </w:r>
      <w:r w:rsidRPr="00C969EA">
        <w:rPr>
          <w:rFonts w:ascii="Times New Roman" w:eastAsia="Calibri" w:hAnsi="Times New Roman" w:cs="Times New Roman"/>
          <w:sz w:val="28"/>
          <w:szCs w:val="28"/>
        </w:rPr>
        <w:tab/>
        <w:t xml:space="preserve">  фамилия, имя, </w:t>
      </w:r>
      <w:proofErr w:type="gramStart"/>
      <w:r w:rsidRPr="00C969EA">
        <w:rPr>
          <w:rFonts w:ascii="Times New Roman" w:eastAsia="Calibri" w:hAnsi="Times New Roman" w:cs="Times New Roman"/>
          <w:sz w:val="28"/>
          <w:szCs w:val="28"/>
        </w:rPr>
        <w:t>отчество )</w:t>
      </w:r>
      <w:proofErr w:type="gramEnd"/>
    </w:p>
    <w:p w:rsidR="00C969EA" w:rsidRPr="00C969EA" w:rsidRDefault="00C969EA" w:rsidP="00C969EA">
      <w:pPr>
        <w:rPr>
          <w:rFonts w:ascii="Times New Roman" w:eastAsia="Calibri" w:hAnsi="Times New Roman" w:cs="Times New Roman"/>
          <w:sz w:val="28"/>
          <w:szCs w:val="28"/>
        </w:rPr>
      </w:pPr>
    </w:p>
    <w:p w:rsidR="00C969EA" w:rsidRPr="00C969EA" w:rsidRDefault="00C969EA" w:rsidP="00C969EA">
      <w:pPr>
        <w:rPr>
          <w:rFonts w:ascii="Times New Roman" w:eastAsia="Calibri" w:hAnsi="Times New Roman" w:cs="Times New Roman"/>
          <w:sz w:val="28"/>
          <w:szCs w:val="28"/>
        </w:rPr>
      </w:pPr>
    </w:p>
    <w:p w:rsidR="00C969EA" w:rsidRPr="00C969EA" w:rsidRDefault="00C969EA" w:rsidP="00C969EA">
      <w:pPr>
        <w:rPr>
          <w:rFonts w:ascii="Times New Roman" w:eastAsia="Calibri" w:hAnsi="Times New Roman" w:cs="Times New Roman"/>
          <w:sz w:val="28"/>
          <w:szCs w:val="28"/>
        </w:rPr>
      </w:pPr>
      <w:r w:rsidRPr="00C969EA">
        <w:rPr>
          <w:rFonts w:ascii="Times New Roman" w:eastAsia="Calibri" w:hAnsi="Times New Roman" w:cs="Times New Roman"/>
          <w:sz w:val="28"/>
          <w:szCs w:val="28"/>
        </w:rPr>
        <w:t>Рецензент ______________________________________________</w:t>
      </w:r>
    </w:p>
    <w:p w:rsidR="00C969EA" w:rsidRPr="00C969EA" w:rsidRDefault="00C969EA" w:rsidP="00C969EA">
      <w:pPr>
        <w:rPr>
          <w:rFonts w:ascii="Times New Roman" w:eastAsia="Calibri" w:hAnsi="Times New Roman" w:cs="Times New Roman"/>
          <w:sz w:val="28"/>
          <w:szCs w:val="28"/>
        </w:rPr>
      </w:pPr>
      <w:r w:rsidRPr="00C969EA">
        <w:rPr>
          <w:rFonts w:ascii="Times New Roman" w:eastAsia="Calibri" w:hAnsi="Times New Roman" w:cs="Times New Roman"/>
          <w:sz w:val="28"/>
          <w:szCs w:val="28"/>
        </w:rPr>
        <w:t xml:space="preserve">(занимаемая должность, место работы, </w:t>
      </w:r>
    </w:p>
    <w:p w:rsidR="00C969EA" w:rsidRPr="00C969EA" w:rsidRDefault="00C969EA" w:rsidP="00C969EA">
      <w:pPr>
        <w:rPr>
          <w:rFonts w:ascii="Times New Roman" w:eastAsia="Calibri" w:hAnsi="Times New Roman" w:cs="Times New Roman"/>
          <w:sz w:val="28"/>
          <w:szCs w:val="28"/>
        </w:rPr>
      </w:pPr>
      <w:r w:rsidRPr="00C969EA">
        <w:rPr>
          <w:rFonts w:ascii="Times New Roman" w:eastAsia="Calibri" w:hAnsi="Times New Roman" w:cs="Times New Roman"/>
          <w:sz w:val="28"/>
          <w:szCs w:val="28"/>
        </w:rPr>
        <w:t>фамилия, имя, отчество)</w:t>
      </w:r>
    </w:p>
    <w:p w:rsidR="00C969EA" w:rsidRPr="00C969EA" w:rsidRDefault="00C969EA" w:rsidP="00C969EA">
      <w:pPr>
        <w:rPr>
          <w:rFonts w:ascii="Times New Roman" w:eastAsia="Calibri" w:hAnsi="Times New Roman" w:cs="Times New Roman"/>
          <w:sz w:val="28"/>
          <w:szCs w:val="28"/>
        </w:rPr>
      </w:pPr>
    </w:p>
    <w:p w:rsidR="00C969EA" w:rsidRPr="00C969EA" w:rsidRDefault="00C969EA" w:rsidP="00C969EA">
      <w:pPr>
        <w:rPr>
          <w:rFonts w:ascii="Times New Roman" w:eastAsia="Calibri" w:hAnsi="Times New Roman" w:cs="Times New Roman"/>
          <w:sz w:val="28"/>
          <w:szCs w:val="28"/>
        </w:rPr>
      </w:pPr>
      <w:r w:rsidRPr="00C969EA">
        <w:rPr>
          <w:rFonts w:ascii="Times New Roman" w:eastAsia="Calibri" w:hAnsi="Times New Roman" w:cs="Times New Roman"/>
          <w:sz w:val="28"/>
          <w:szCs w:val="28"/>
        </w:rPr>
        <w:t>Защита состоится « __» ________________ 201 ___г. на заседании</w:t>
      </w:r>
    </w:p>
    <w:p w:rsidR="00C969EA" w:rsidRDefault="00C969EA" w:rsidP="00C969EA">
      <w:pPr>
        <w:rPr>
          <w:rFonts w:ascii="Times New Roman" w:hAnsi="Times New Roman" w:cs="Times New Roman"/>
          <w:sz w:val="28"/>
          <w:szCs w:val="28"/>
        </w:rPr>
      </w:pPr>
      <w:r w:rsidRPr="00C969EA">
        <w:rPr>
          <w:rFonts w:ascii="Times New Roman" w:eastAsia="Calibri" w:hAnsi="Times New Roman" w:cs="Times New Roman"/>
          <w:sz w:val="28"/>
          <w:szCs w:val="28"/>
        </w:rPr>
        <w:t>Государственной аттестационной комиссии</w:t>
      </w:r>
    </w:p>
    <w:p w:rsidR="002E63E9" w:rsidRPr="002E63E9" w:rsidRDefault="00C969EA" w:rsidP="003A2CFF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C969EA">
        <w:rPr>
          <w:rFonts w:ascii="Calibri" w:eastAsia="Calibri" w:hAnsi="Calibri" w:cs="Times New Roman"/>
        </w:rPr>
        <w:br w:type="page"/>
      </w:r>
      <w:bookmarkStart w:id="1" w:name="bookmark1"/>
      <w:r w:rsidR="002E63E9" w:rsidRPr="002E63E9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>I. ОБЩАЯ ХАРАКТЕРИСТИКА РАБОТЫ</w:t>
      </w:r>
      <w:bookmarkEnd w:id="1"/>
    </w:p>
    <w:p w:rsidR="002E63E9" w:rsidRPr="002E63E9" w:rsidRDefault="002E63E9" w:rsidP="002E63E9">
      <w:pPr>
        <w:pStyle w:val="a3"/>
        <w:spacing w:after="0" w:line="360" w:lineRule="auto"/>
        <w:ind w:left="1065"/>
        <w:rPr>
          <w:rFonts w:ascii="Times New Roman" w:hAnsi="Times New Roman" w:cs="Times New Roman"/>
          <w:b/>
          <w:sz w:val="28"/>
          <w:szCs w:val="28"/>
        </w:rPr>
      </w:pPr>
    </w:p>
    <w:p w:rsidR="002E63E9" w:rsidRDefault="002E63E9" w:rsidP="002E63E9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63E9">
        <w:rPr>
          <w:rFonts w:ascii="Times New Roman" w:hAnsi="Times New Roman" w:cs="Times New Roman"/>
          <w:b/>
          <w:sz w:val="28"/>
          <w:szCs w:val="28"/>
          <w:lang w:bidi="ru-RU"/>
        </w:rPr>
        <w:t>Актуальность темы исследования.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Pr="00160D13">
        <w:rPr>
          <w:rFonts w:ascii="Times New Roman" w:hAnsi="Times New Roman"/>
          <w:sz w:val="28"/>
          <w:szCs w:val="28"/>
        </w:rPr>
        <w:t xml:space="preserve">На современном этапе экономического развития России фактором повышения конкурентоспособности многих отраслей и </w:t>
      </w:r>
      <w:r>
        <w:rPr>
          <w:rFonts w:ascii="Times New Roman" w:hAnsi="Times New Roman"/>
          <w:sz w:val="28"/>
          <w:szCs w:val="28"/>
        </w:rPr>
        <w:t>предприятий, их развития и укре</w:t>
      </w:r>
      <w:r w:rsidRPr="00160D13">
        <w:rPr>
          <w:rFonts w:ascii="Times New Roman" w:hAnsi="Times New Roman"/>
          <w:sz w:val="28"/>
          <w:szCs w:val="28"/>
        </w:rPr>
        <w:t>пления, перевода эко</w:t>
      </w:r>
      <w:r>
        <w:rPr>
          <w:rFonts w:ascii="Times New Roman" w:hAnsi="Times New Roman"/>
          <w:sz w:val="28"/>
          <w:szCs w:val="28"/>
        </w:rPr>
        <w:t>номики страны в целом на иннова</w:t>
      </w:r>
      <w:r w:rsidRPr="00160D13">
        <w:rPr>
          <w:rFonts w:ascii="Times New Roman" w:hAnsi="Times New Roman"/>
          <w:sz w:val="28"/>
          <w:szCs w:val="28"/>
        </w:rPr>
        <w:t>ционный тип хозяйс</w:t>
      </w:r>
      <w:r>
        <w:rPr>
          <w:rFonts w:ascii="Times New Roman" w:hAnsi="Times New Roman"/>
          <w:sz w:val="28"/>
          <w:szCs w:val="28"/>
        </w:rPr>
        <w:t>твования становится интенсифика</w:t>
      </w:r>
      <w:r w:rsidRPr="00160D13">
        <w:rPr>
          <w:rFonts w:ascii="Times New Roman" w:hAnsi="Times New Roman"/>
          <w:sz w:val="28"/>
          <w:szCs w:val="28"/>
        </w:rPr>
        <w:t>ция инвестиционной деятельности на основе лизинга,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0D13">
        <w:rPr>
          <w:rFonts w:ascii="Times New Roman" w:hAnsi="Times New Roman"/>
          <w:sz w:val="28"/>
          <w:szCs w:val="28"/>
        </w:rPr>
        <w:t>что в свою очередь требует создания благоприятных условий для развития лизинга в различных его формах</w:t>
      </w:r>
      <w:r>
        <w:rPr>
          <w:rFonts w:ascii="Times New Roman" w:hAnsi="Times New Roman"/>
          <w:sz w:val="28"/>
          <w:szCs w:val="28"/>
        </w:rPr>
        <w:t xml:space="preserve"> и совершенствование правовое регулирование в данной области </w:t>
      </w:r>
      <w:r w:rsidRPr="00202D97">
        <w:rPr>
          <w:rFonts w:ascii="Times New Roman" w:hAnsi="Times New Roman"/>
          <w:sz w:val="28"/>
          <w:szCs w:val="28"/>
        </w:rPr>
        <w:t>мето</w:t>
      </w:r>
      <w:r>
        <w:rPr>
          <w:rFonts w:ascii="Times New Roman" w:hAnsi="Times New Roman"/>
          <w:sz w:val="28"/>
          <w:szCs w:val="28"/>
        </w:rPr>
        <w:t>дику учета лизинговых операций, согласно требований</w:t>
      </w:r>
      <w:r w:rsidRPr="00202D97">
        <w:rPr>
          <w:rFonts w:ascii="Times New Roman" w:hAnsi="Times New Roman"/>
          <w:sz w:val="28"/>
          <w:szCs w:val="28"/>
        </w:rPr>
        <w:t xml:space="preserve"> международных и ро</w:t>
      </w:r>
      <w:r>
        <w:rPr>
          <w:rFonts w:ascii="Times New Roman" w:hAnsi="Times New Roman"/>
          <w:sz w:val="28"/>
          <w:szCs w:val="28"/>
        </w:rPr>
        <w:t>ссийских стандартов.</w:t>
      </w:r>
    </w:p>
    <w:p w:rsidR="002E63E9" w:rsidRPr="002E63E9" w:rsidRDefault="002E63E9" w:rsidP="002E63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П</w:t>
      </w:r>
      <w:r w:rsidRPr="00794139">
        <w:rPr>
          <w:rFonts w:ascii="Times New Roman" w:hAnsi="Times New Roman"/>
          <w:sz w:val="28"/>
          <w:szCs w:val="28"/>
        </w:rPr>
        <w:t>онятие лизинга очень сложно и разнообразно. Некоторые сравнивают его с долгосрочной арендой, другие с товарным кредитом, третьи - с продажей в рассрочку, четверты</w:t>
      </w:r>
      <w:r>
        <w:rPr>
          <w:rFonts w:ascii="Times New Roman" w:hAnsi="Times New Roman"/>
          <w:sz w:val="28"/>
          <w:szCs w:val="28"/>
        </w:rPr>
        <w:t>е интерпретируют лизинг как дей</w:t>
      </w:r>
      <w:r w:rsidRPr="00794139">
        <w:rPr>
          <w:rFonts w:ascii="Times New Roman" w:hAnsi="Times New Roman"/>
          <w:sz w:val="28"/>
          <w:szCs w:val="28"/>
        </w:rPr>
        <w:t>ствия за чу</w:t>
      </w:r>
      <w:r>
        <w:rPr>
          <w:rFonts w:ascii="Times New Roman" w:hAnsi="Times New Roman"/>
          <w:sz w:val="28"/>
          <w:szCs w:val="28"/>
        </w:rPr>
        <w:t>жой счет, то есть управление чу</w:t>
      </w:r>
      <w:r w:rsidRPr="00794139">
        <w:rPr>
          <w:rFonts w:ascii="Times New Roman" w:hAnsi="Times New Roman"/>
          <w:sz w:val="28"/>
          <w:szCs w:val="28"/>
        </w:rPr>
        <w:t>жим имуществом по поручению доверителя. Да, лиз</w:t>
      </w:r>
      <w:r>
        <w:rPr>
          <w:rFonts w:ascii="Times New Roman" w:hAnsi="Times New Roman"/>
          <w:sz w:val="28"/>
          <w:szCs w:val="28"/>
        </w:rPr>
        <w:t>ингу присущи некоторые черты вы</w:t>
      </w:r>
      <w:r w:rsidRPr="00794139">
        <w:rPr>
          <w:rFonts w:ascii="Times New Roman" w:hAnsi="Times New Roman"/>
          <w:sz w:val="28"/>
          <w:szCs w:val="28"/>
        </w:rPr>
        <w:t>шепере</w:t>
      </w:r>
      <w:r>
        <w:rPr>
          <w:rFonts w:ascii="Times New Roman" w:hAnsi="Times New Roman"/>
          <w:sz w:val="28"/>
          <w:szCs w:val="28"/>
        </w:rPr>
        <w:t>численных отношений, но одновре</w:t>
      </w:r>
      <w:r w:rsidRPr="00794139">
        <w:rPr>
          <w:rFonts w:ascii="Times New Roman" w:hAnsi="Times New Roman"/>
          <w:sz w:val="28"/>
          <w:szCs w:val="28"/>
        </w:rPr>
        <w:t>менно отношения сторон этих договоров, их взаим</w:t>
      </w:r>
      <w:r>
        <w:rPr>
          <w:rFonts w:ascii="Times New Roman" w:hAnsi="Times New Roman"/>
          <w:sz w:val="28"/>
          <w:szCs w:val="28"/>
        </w:rPr>
        <w:t>освязанность и взаимообусловлен</w:t>
      </w:r>
      <w:r w:rsidRPr="00794139">
        <w:rPr>
          <w:rFonts w:ascii="Times New Roman" w:hAnsi="Times New Roman"/>
          <w:sz w:val="28"/>
          <w:szCs w:val="28"/>
        </w:rPr>
        <w:t>ность п</w:t>
      </w:r>
      <w:r>
        <w:rPr>
          <w:rFonts w:ascii="Times New Roman" w:hAnsi="Times New Roman"/>
          <w:sz w:val="28"/>
          <w:szCs w:val="28"/>
        </w:rPr>
        <w:t>редставляют собой сложную струк</w:t>
      </w:r>
      <w:r w:rsidRPr="00794139">
        <w:rPr>
          <w:rFonts w:ascii="Times New Roman" w:hAnsi="Times New Roman"/>
          <w:sz w:val="28"/>
          <w:szCs w:val="28"/>
        </w:rPr>
        <w:t>туру, рассмотрение и регулирование какой- либо одной из ее составных частей приводит к ее разрушению. Приходится признать, что речь идет об особом институте, требующем комплексного изучения и самостоятельного регулирования.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63E9">
        <w:rPr>
          <w:rFonts w:ascii="Times New Roman" w:hAnsi="Times New Roman"/>
          <w:sz w:val="28"/>
          <w:szCs w:val="28"/>
          <w:lang w:bidi="ru-RU"/>
        </w:rPr>
        <w:t xml:space="preserve">Как показывает практика, отношения между лизингодателем и лизингополучателем требуют повышенного внимания к совершенствованию системы внутреннего контроля у обеих сторон. Для эффективного функционирования системы внутреннего контроля у лизингодателей необходима разработка специального методического инструментария организации, планирования и проведения контрольных процедур до, во время осуществления и после завершения лизинговых операций. Проведение качественного внутреннего контроля способствует повышению эффективности управления, обеспечивая динамичное развитие </w:t>
      </w:r>
      <w:r w:rsidRPr="002E63E9">
        <w:rPr>
          <w:rFonts w:ascii="Times New Roman" w:hAnsi="Times New Roman"/>
          <w:sz w:val="28"/>
          <w:szCs w:val="28"/>
          <w:lang w:bidi="ru-RU"/>
        </w:rPr>
        <w:lastRenderedPageBreak/>
        <w:t>лизинговых организаций, укреплению их финансовой устойчивости и надежности.</w:t>
      </w:r>
    </w:p>
    <w:p w:rsidR="002E63E9" w:rsidRPr="002E63E9" w:rsidRDefault="002E63E9" w:rsidP="002E63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63E9">
        <w:rPr>
          <w:rFonts w:ascii="Times New Roman" w:hAnsi="Times New Roman"/>
          <w:b/>
          <w:sz w:val="28"/>
          <w:szCs w:val="28"/>
        </w:rPr>
        <w:t>Степень научной разработанности проблемы.</w:t>
      </w:r>
      <w:r w:rsidRPr="002E63E9">
        <w:rPr>
          <w:rFonts w:ascii="Times New Roman" w:hAnsi="Times New Roman"/>
          <w:sz w:val="28"/>
          <w:szCs w:val="28"/>
        </w:rPr>
        <w:t xml:space="preserve"> Организации внутреннего контроля посвящены труды многих российских ученых и практиков в области бухгалтерского учета, контроля и аудита: М.А. </w:t>
      </w:r>
      <w:proofErr w:type="spellStart"/>
      <w:r w:rsidRPr="002E63E9">
        <w:rPr>
          <w:rFonts w:ascii="Times New Roman" w:hAnsi="Times New Roman"/>
          <w:sz w:val="28"/>
          <w:szCs w:val="28"/>
        </w:rPr>
        <w:t>Азарской</w:t>
      </w:r>
      <w:proofErr w:type="spellEnd"/>
      <w:r w:rsidRPr="002E63E9">
        <w:rPr>
          <w:rFonts w:ascii="Times New Roman" w:hAnsi="Times New Roman"/>
          <w:sz w:val="28"/>
          <w:szCs w:val="28"/>
        </w:rPr>
        <w:t xml:space="preserve">, Б.А. </w:t>
      </w:r>
      <w:proofErr w:type="spellStart"/>
      <w:r w:rsidRPr="002E63E9">
        <w:rPr>
          <w:rFonts w:ascii="Times New Roman" w:hAnsi="Times New Roman"/>
          <w:sz w:val="28"/>
          <w:szCs w:val="28"/>
        </w:rPr>
        <w:t>Аманжоловой</w:t>
      </w:r>
      <w:proofErr w:type="spellEnd"/>
      <w:r w:rsidRPr="002E63E9">
        <w:rPr>
          <w:rFonts w:ascii="Times New Roman" w:hAnsi="Times New Roman"/>
          <w:sz w:val="28"/>
          <w:szCs w:val="28"/>
        </w:rPr>
        <w:t xml:space="preserve">, В.Д. Андреева, И.А. </w:t>
      </w:r>
      <w:proofErr w:type="spellStart"/>
      <w:r w:rsidRPr="002E63E9">
        <w:rPr>
          <w:rFonts w:ascii="Times New Roman" w:hAnsi="Times New Roman"/>
          <w:sz w:val="28"/>
          <w:szCs w:val="28"/>
        </w:rPr>
        <w:t>Белобжецкого</w:t>
      </w:r>
      <w:proofErr w:type="spellEnd"/>
      <w:r w:rsidRPr="002E63E9">
        <w:rPr>
          <w:rFonts w:ascii="Times New Roman" w:hAnsi="Times New Roman"/>
          <w:sz w:val="28"/>
          <w:szCs w:val="28"/>
        </w:rPr>
        <w:t xml:space="preserve"> А.В. </w:t>
      </w:r>
      <w:proofErr w:type="spellStart"/>
      <w:r w:rsidRPr="002E63E9">
        <w:rPr>
          <w:rFonts w:ascii="Times New Roman" w:hAnsi="Times New Roman"/>
          <w:sz w:val="28"/>
          <w:szCs w:val="28"/>
        </w:rPr>
        <w:t>Брызгалина</w:t>
      </w:r>
      <w:proofErr w:type="spellEnd"/>
      <w:r w:rsidRPr="002E63E9">
        <w:rPr>
          <w:rFonts w:ascii="Times New Roman" w:hAnsi="Times New Roman"/>
          <w:sz w:val="28"/>
          <w:szCs w:val="28"/>
        </w:rPr>
        <w:t xml:space="preserve">, Р.П. Булыги, И.Д. Деминой, Б.Д. </w:t>
      </w:r>
      <w:proofErr w:type="spellStart"/>
      <w:r w:rsidRPr="002E63E9">
        <w:rPr>
          <w:rFonts w:ascii="Times New Roman" w:hAnsi="Times New Roman"/>
          <w:sz w:val="28"/>
          <w:szCs w:val="28"/>
        </w:rPr>
        <w:t>Дивинского</w:t>
      </w:r>
      <w:proofErr w:type="spellEnd"/>
      <w:r w:rsidRPr="002E63E9">
        <w:rPr>
          <w:rFonts w:ascii="Times New Roman" w:hAnsi="Times New Roman"/>
          <w:sz w:val="28"/>
          <w:szCs w:val="28"/>
        </w:rPr>
        <w:t xml:space="preserve">, Г.В. </w:t>
      </w:r>
      <w:proofErr w:type="spellStart"/>
      <w:r w:rsidRPr="002E63E9">
        <w:rPr>
          <w:rFonts w:ascii="Times New Roman" w:hAnsi="Times New Roman"/>
          <w:sz w:val="28"/>
          <w:szCs w:val="28"/>
        </w:rPr>
        <w:t>Кулининой</w:t>
      </w:r>
      <w:proofErr w:type="spellEnd"/>
      <w:r w:rsidRPr="002E63E9">
        <w:rPr>
          <w:rFonts w:ascii="Times New Roman" w:hAnsi="Times New Roman"/>
          <w:sz w:val="28"/>
          <w:szCs w:val="28"/>
        </w:rPr>
        <w:t xml:space="preserve">, Н.Л. </w:t>
      </w:r>
      <w:proofErr w:type="spellStart"/>
      <w:r w:rsidRPr="002E63E9">
        <w:rPr>
          <w:rFonts w:ascii="Times New Roman" w:hAnsi="Times New Roman"/>
          <w:sz w:val="28"/>
          <w:szCs w:val="28"/>
        </w:rPr>
        <w:t>Маренкова</w:t>
      </w:r>
      <w:proofErr w:type="spellEnd"/>
      <w:r w:rsidRPr="002E63E9">
        <w:rPr>
          <w:rFonts w:ascii="Times New Roman" w:hAnsi="Times New Roman"/>
          <w:sz w:val="28"/>
          <w:szCs w:val="28"/>
        </w:rPr>
        <w:t>, М.В. Мельник, В.Е. Мурзина,</w:t>
      </w:r>
      <w:r>
        <w:rPr>
          <w:rFonts w:ascii="Times New Roman" w:hAnsi="Times New Roman"/>
          <w:sz w:val="28"/>
          <w:szCs w:val="28"/>
        </w:rPr>
        <w:t xml:space="preserve"> A.</w:t>
      </w:r>
      <w:r w:rsidRPr="002E63E9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2E63E9">
        <w:rPr>
          <w:rFonts w:ascii="Times New Roman" w:hAnsi="Times New Roman"/>
          <w:sz w:val="28"/>
          <w:szCs w:val="28"/>
        </w:rPr>
        <w:t>Наринского</w:t>
      </w:r>
      <w:proofErr w:type="spellEnd"/>
      <w:r w:rsidRPr="002E63E9">
        <w:rPr>
          <w:rFonts w:ascii="Times New Roman" w:hAnsi="Times New Roman"/>
          <w:sz w:val="28"/>
          <w:szCs w:val="28"/>
        </w:rPr>
        <w:t xml:space="preserve">, М.Ф. </w:t>
      </w:r>
      <w:proofErr w:type="spellStart"/>
      <w:r w:rsidRPr="002E63E9">
        <w:rPr>
          <w:rFonts w:ascii="Times New Roman" w:hAnsi="Times New Roman"/>
          <w:sz w:val="28"/>
          <w:szCs w:val="28"/>
        </w:rPr>
        <w:t>Овсийчук</w:t>
      </w:r>
      <w:proofErr w:type="spellEnd"/>
      <w:r w:rsidRPr="002E63E9">
        <w:rPr>
          <w:rFonts w:ascii="Times New Roman" w:hAnsi="Times New Roman"/>
          <w:sz w:val="28"/>
          <w:szCs w:val="28"/>
        </w:rPr>
        <w:t>, А.С. Пантелеева, В.В. Пугачева, В.И. Подольского,</w:t>
      </w:r>
      <w:r>
        <w:rPr>
          <w:rFonts w:ascii="Times New Roman" w:hAnsi="Times New Roman"/>
          <w:sz w:val="28"/>
          <w:szCs w:val="28"/>
        </w:rPr>
        <w:t xml:space="preserve"> B.</w:t>
      </w:r>
      <w:r w:rsidRPr="002E63E9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2E63E9">
        <w:rPr>
          <w:rFonts w:ascii="Times New Roman" w:hAnsi="Times New Roman"/>
          <w:sz w:val="28"/>
          <w:szCs w:val="28"/>
        </w:rPr>
        <w:t>Суйца</w:t>
      </w:r>
      <w:proofErr w:type="spellEnd"/>
      <w:r w:rsidRPr="002E63E9">
        <w:rPr>
          <w:rFonts w:ascii="Times New Roman" w:hAnsi="Times New Roman"/>
          <w:sz w:val="28"/>
          <w:szCs w:val="28"/>
        </w:rPr>
        <w:t xml:space="preserve">, Я.В. Соколова, В.П. Сотниковой, В.А. Хмельницкого, Н.Н. </w:t>
      </w:r>
      <w:proofErr w:type="spellStart"/>
      <w:r w:rsidRPr="002E63E9">
        <w:rPr>
          <w:rFonts w:ascii="Times New Roman" w:hAnsi="Times New Roman"/>
          <w:sz w:val="28"/>
          <w:szCs w:val="28"/>
        </w:rPr>
        <w:t>Хахоновой</w:t>
      </w:r>
      <w:proofErr w:type="spellEnd"/>
      <w:r w:rsidRPr="002E63E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63E9">
        <w:rPr>
          <w:rFonts w:ascii="Times New Roman" w:hAnsi="Times New Roman"/>
          <w:sz w:val="28"/>
          <w:szCs w:val="28"/>
        </w:rPr>
        <w:t>Дж. Робертсона и др.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63E9">
        <w:rPr>
          <w:rFonts w:ascii="Times New Roman" w:hAnsi="Times New Roman"/>
          <w:sz w:val="28"/>
          <w:szCs w:val="28"/>
        </w:rPr>
        <w:t>Отдельные учётные вопросы лизинговых отношений нашли достаточно полное отражение в научной литературе. Они освещены в трудах отечественных авторов: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63E9">
        <w:rPr>
          <w:rFonts w:ascii="Times New Roman" w:hAnsi="Times New Roman"/>
          <w:sz w:val="28"/>
          <w:szCs w:val="28"/>
        </w:rPr>
        <w:t xml:space="preserve">Н.А. Адамова, А.С. Бакаева, П.С. Безруких, В.В. </w:t>
      </w:r>
      <w:proofErr w:type="spellStart"/>
      <w:r w:rsidRPr="002E63E9">
        <w:rPr>
          <w:rFonts w:ascii="Times New Roman" w:hAnsi="Times New Roman"/>
          <w:sz w:val="28"/>
          <w:szCs w:val="28"/>
        </w:rPr>
        <w:t>Витрянского</w:t>
      </w:r>
      <w:proofErr w:type="spellEnd"/>
      <w:r w:rsidRPr="002E63E9">
        <w:rPr>
          <w:rFonts w:ascii="Times New Roman" w:hAnsi="Times New Roman"/>
          <w:sz w:val="28"/>
          <w:szCs w:val="28"/>
        </w:rPr>
        <w:t xml:space="preserve">, В.Д. </w:t>
      </w:r>
      <w:proofErr w:type="spellStart"/>
      <w:r w:rsidRPr="002E63E9">
        <w:rPr>
          <w:rFonts w:ascii="Times New Roman" w:hAnsi="Times New Roman"/>
          <w:sz w:val="28"/>
          <w:szCs w:val="28"/>
        </w:rPr>
        <w:t>Газмана</w:t>
      </w:r>
      <w:proofErr w:type="spellEnd"/>
      <w:r w:rsidRPr="002E63E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63E9">
        <w:rPr>
          <w:rFonts w:ascii="Times New Roman" w:hAnsi="Times New Roman"/>
          <w:sz w:val="28"/>
          <w:szCs w:val="28"/>
        </w:rPr>
        <w:t xml:space="preserve">Д.Б. </w:t>
      </w:r>
      <w:proofErr w:type="spellStart"/>
      <w:r w:rsidRPr="002E63E9">
        <w:rPr>
          <w:rFonts w:ascii="Times New Roman" w:hAnsi="Times New Roman"/>
          <w:sz w:val="28"/>
          <w:szCs w:val="28"/>
        </w:rPr>
        <w:t>Ерошка</w:t>
      </w:r>
      <w:proofErr w:type="spellEnd"/>
      <w:r w:rsidRPr="002E63E9">
        <w:rPr>
          <w:rFonts w:ascii="Times New Roman" w:hAnsi="Times New Roman"/>
          <w:sz w:val="28"/>
          <w:szCs w:val="28"/>
        </w:rPr>
        <w:t xml:space="preserve">, В.Б. Ивашкевича, В.В. Ковалева, В.Г Макеевой, В.Ф. Палия, Е.Н. </w:t>
      </w:r>
      <w:proofErr w:type="spellStart"/>
      <w:r w:rsidRPr="002E63E9">
        <w:rPr>
          <w:rFonts w:ascii="Times New Roman" w:hAnsi="Times New Roman"/>
          <w:sz w:val="28"/>
          <w:szCs w:val="28"/>
        </w:rPr>
        <w:t>Чекмаревой</w:t>
      </w:r>
      <w:proofErr w:type="spellEnd"/>
      <w:r w:rsidRPr="002E63E9">
        <w:rPr>
          <w:rFonts w:ascii="Times New Roman" w:hAnsi="Times New Roman"/>
          <w:sz w:val="28"/>
          <w:szCs w:val="28"/>
        </w:rPr>
        <w:t xml:space="preserve">, Я.В. Соколова, Е.В. </w:t>
      </w:r>
      <w:proofErr w:type="spellStart"/>
      <w:r w:rsidRPr="002E63E9">
        <w:rPr>
          <w:rFonts w:ascii="Times New Roman" w:hAnsi="Times New Roman"/>
          <w:sz w:val="28"/>
          <w:szCs w:val="28"/>
        </w:rPr>
        <w:t>Францевой</w:t>
      </w:r>
      <w:proofErr w:type="spellEnd"/>
      <w:r w:rsidRPr="002E63E9">
        <w:rPr>
          <w:rFonts w:ascii="Times New Roman" w:hAnsi="Times New Roman"/>
          <w:sz w:val="28"/>
          <w:szCs w:val="28"/>
        </w:rPr>
        <w:t xml:space="preserve">, А.Д. </w:t>
      </w:r>
      <w:proofErr w:type="spellStart"/>
      <w:r w:rsidRPr="002E63E9">
        <w:rPr>
          <w:rFonts w:ascii="Times New Roman" w:hAnsi="Times New Roman"/>
          <w:sz w:val="28"/>
          <w:szCs w:val="28"/>
        </w:rPr>
        <w:t>Шеремета</w:t>
      </w:r>
      <w:proofErr w:type="spellEnd"/>
      <w:r w:rsidRPr="002E63E9">
        <w:rPr>
          <w:rFonts w:ascii="Times New Roman" w:hAnsi="Times New Roman"/>
          <w:sz w:val="28"/>
          <w:szCs w:val="28"/>
        </w:rPr>
        <w:t xml:space="preserve">, Л.З. </w:t>
      </w:r>
      <w:proofErr w:type="spellStart"/>
      <w:r w:rsidRPr="002E63E9">
        <w:rPr>
          <w:rFonts w:ascii="Times New Roman" w:hAnsi="Times New Roman"/>
          <w:sz w:val="28"/>
          <w:szCs w:val="28"/>
        </w:rPr>
        <w:t>Шнейдмана</w:t>
      </w:r>
      <w:proofErr w:type="spellEnd"/>
      <w:r w:rsidRPr="002E63E9">
        <w:rPr>
          <w:rFonts w:ascii="Times New Roman" w:hAnsi="Times New Roman"/>
          <w:sz w:val="28"/>
          <w:szCs w:val="28"/>
        </w:rPr>
        <w:t xml:space="preserve"> и др. В зарубежной литературе по этой теме проводили исследования С. </w:t>
      </w:r>
      <w:proofErr w:type="spellStart"/>
      <w:r w:rsidRPr="002E63E9">
        <w:rPr>
          <w:rFonts w:ascii="Times New Roman" w:hAnsi="Times New Roman"/>
          <w:sz w:val="28"/>
          <w:szCs w:val="28"/>
        </w:rPr>
        <w:t>Амембаль</w:t>
      </w:r>
      <w:proofErr w:type="spellEnd"/>
      <w:r w:rsidRPr="002E63E9">
        <w:rPr>
          <w:rFonts w:ascii="Times New Roman" w:hAnsi="Times New Roman"/>
          <w:sz w:val="28"/>
          <w:szCs w:val="28"/>
        </w:rPr>
        <w:t xml:space="preserve">, Э. Рид, Р. Коттер, Э. </w:t>
      </w:r>
      <w:proofErr w:type="spellStart"/>
      <w:r w:rsidRPr="002E63E9">
        <w:rPr>
          <w:rFonts w:ascii="Times New Roman" w:hAnsi="Times New Roman"/>
          <w:sz w:val="28"/>
          <w:szCs w:val="28"/>
        </w:rPr>
        <w:t>Гилл</w:t>
      </w:r>
      <w:proofErr w:type="spellEnd"/>
      <w:r w:rsidRPr="002E63E9">
        <w:rPr>
          <w:rFonts w:ascii="Times New Roman" w:hAnsi="Times New Roman"/>
          <w:sz w:val="28"/>
          <w:szCs w:val="28"/>
        </w:rPr>
        <w:t xml:space="preserve">, Р. Смит, Р. </w:t>
      </w:r>
      <w:proofErr w:type="spellStart"/>
      <w:r w:rsidRPr="002E63E9">
        <w:rPr>
          <w:rFonts w:ascii="Times New Roman" w:hAnsi="Times New Roman"/>
          <w:sz w:val="28"/>
          <w:szCs w:val="28"/>
        </w:rPr>
        <w:t>Контино</w:t>
      </w:r>
      <w:proofErr w:type="spellEnd"/>
      <w:r w:rsidRPr="002E63E9">
        <w:rPr>
          <w:rFonts w:ascii="Times New Roman" w:hAnsi="Times New Roman"/>
          <w:sz w:val="28"/>
          <w:szCs w:val="28"/>
        </w:rPr>
        <w:t xml:space="preserve">, Т.-Р. Кларк, Х.-Й. </w:t>
      </w:r>
      <w:proofErr w:type="spellStart"/>
      <w:r w:rsidRPr="002E63E9">
        <w:rPr>
          <w:rFonts w:ascii="Times New Roman" w:hAnsi="Times New Roman"/>
          <w:sz w:val="28"/>
          <w:szCs w:val="28"/>
        </w:rPr>
        <w:t>Шпитлер</w:t>
      </w:r>
      <w:proofErr w:type="spellEnd"/>
      <w:r w:rsidRPr="002E63E9">
        <w:rPr>
          <w:rFonts w:ascii="Times New Roman" w:hAnsi="Times New Roman"/>
          <w:sz w:val="28"/>
          <w:szCs w:val="28"/>
        </w:rPr>
        <w:t xml:space="preserve"> и прочие.</w:t>
      </w:r>
    </w:p>
    <w:p w:rsidR="003A2CFF" w:rsidRPr="003A2CFF" w:rsidRDefault="002E63E9" w:rsidP="003A2C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63E9">
        <w:rPr>
          <w:rFonts w:ascii="Times New Roman" w:hAnsi="Times New Roman"/>
          <w:sz w:val="28"/>
          <w:szCs w:val="28"/>
        </w:rPr>
        <w:t>Несмотря на пристальное внимание в научной сфере к вопросам осуществления лизинговых операций и развития лизингового рынка, многие теоретические и практические вопросы, относящиеся к системе внутреннего контроля в этой сфере, недостаточно разработаны.</w:t>
      </w:r>
      <w:r w:rsidR="003A2CFF">
        <w:rPr>
          <w:rFonts w:ascii="Times New Roman" w:hAnsi="Times New Roman"/>
          <w:sz w:val="28"/>
          <w:szCs w:val="28"/>
        </w:rPr>
        <w:t xml:space="preserve"> </w:t>
      </w:r>
      <w:r w:rsidR="003A2CFF" w:rsidRPr="003A2CFF">
        <w:rPr>
          <w:rFonts w:ascii="Times New Roman" w:hAnsi="Times New Roman"/>
          <w:sz w:val="28"/>
          <w:szCs w:val="28"/>
        </w:rPr>
        <w:t>Важность создания целостного и научно обоснованного методического инструментария системы внутреннего контроля лизинговых операций предопределили актуальность диссертационного исследования, его цели, задачи, методы и методическую базу.</w:t>
      </w:r>
    </w:p>
    <w:p w:rsidR="003A2CFF" w:rsidRDefault="003A2CFF" w:rsidP="003A2C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CFF">
        <w:rPr>
          <w:rFonts w:ascii="Times New Roman" w:hAnsi="Times New Roman"/>
          <w:sz w:val="28"/>
          <w:szCs w:val="28"/>
        </w:rPr>
        <w:t>Цель и задачи исследования.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34E2">
        <w:rPr>
          <w:rFonts w:ascii="Times New Roman" w:hAnsi="Times New Roman"/>
          <w:sz w:val="28"/>
          <w:szCs w:val="28"/>
        </w:rPr>
        <w:t>Цель настоящего исследования заключается в уяснении</w:t>
      </w:r>
      <w:r>
        <w:rPr>
          <w:rFonts w:ascii="Times New Roman" w:hAnsi="Times New Roman"/>
          <w:sz w:val="28"/>
          <w:szCs w:val="28"/>
        </w:rPr>
        <w:t xml:space="preserve"> особенностей методики</w:t>
      </w:r>
      <w:r w:rsidRPr="00480C27">
        <w:rPr>
          <w:rFonts w:ascii="Times New Roman" w:hAnsi="Times New Roman"/>
          <w:sz w:val="28"/>
          <w:szCs w:val="28"/>
        </w:rPr>
        <w:t xml:space="preserve"> по проведению аудита лизинговых операций и разработать рекомендации, направленные на </w:t>
      </w:r>
      <w:r w:rsidRPr="00480C27">
        <w:rPr>
          <w:rFonts w:ascii="Times New Roman" w:hAnsi="Times New Roman"/>
          <w:sz w:val="28"/>
          <w:szCs w:val="28"/>
        </w:rPr>
        <w:lastRenderedPageBreak/>
        <w:t>совершенствование порядка отражения лизинговых операций в бухгалтерском учете.</w:t>
      </w:r>
    </w:p>
    <w:p w:rsidR="003A2CFF" w:rsidRDefault="003A2CFF" w:rsidP="003A2C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34E2">
        <w:rPr>
          <w:rFonts w:ascii="Times New Roman" w:hAnsi="Times New Roman"/>
          <w:sz w:val="28"/>
          <w:szCs w:val="28"/>
        </w:rPr>
        <w:t xml:space="preserve">Для достижения </w:t>
      </w:r>
      <w:r>
        <w:rPr>
          <w:rFonts w:ascii="Times New Roman" w:hAnsi="Times New Roman"/>
          <w:sz w:val="28"/>
          <w:szCs w:val="28"/>
        </w:rPr>
        <w:t xml:space="preserve">поставленной </w:t>
      </w:r>
      <w:r w:rsidRPr="009534E2">
        <w:rPr>
          <w:rFonts w:ascii="Times New Roman" w:hAnsi="Times New Roman"/>
          <w:sz w:val="28"/>
          <w:szCs w:val="28"/>
        </w:rPr>
        <w:t xml:space="preserve">цели </w:t>
      </w:r>
      <w:r>
        <w:rPr>
          <w:rFonts w:ascii="Times New Roman" w:hAnsi="Times New Roman"/>
          <w:sz w:val="28"/>
          <w:szCs w:val="28"/>
        </w:rPr>
        <w:t>необходимо реализовать следующие задачи:</w:t>
      </w:r>
    </w:p>
    <w:p w:rsidR="003A2CFF" w:rsidRDefault="003A2CFF" w:rsidP="003A2C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определить экономическую сущность лизинга и лизинговых операций;</w:t>
      </w:r>
    </w:p>
    <w:p w:rsidR="003A2CFF" w:rsidRDefault="003A2CFF" w:rsidP="003A2C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привести классификационные признаки видов лизинга;</w:t>
      </w:r>
    </w:p>
    <w:p w:rsidR="003A2CFF" w:rsidRDefault="003A2CFF" w:rsidP="003A2C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проанализировать динамику лизинговых операций в России за последние несколько лет;</w:t>
      </w:r>
    </w:p>
    <w:p w:rsidR="003A2CFF" w:rsidRDefault="003A2CFF" w:rsidP="003A2C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изучить особенности бухгалтерского</w:t>
      </w:r>
      <w:r w:rsidRPr="00202D97">
        <w:rPr>
          <w:rFonts w:ascii="Times New Roman" w:hAnsi="Times New Roman"/>
          <w:sz w:val="28"/>
          <w:szCs w:val="28"/>
        </w:rPr>
        <w:t xml:space="preserve"> учет</w:t>
      </w:r>
      <w:r>
        <w:rPr>
          <w:rFonts w:ascii="Times New Roman" w:hAnsi="Times New Roman"/>
          <w:sz w:val="28"/>
          <w:szCs w:val="28"/>
        </w:rPr>
        <w:t>а и налогообложения лизинговых операций;</w:t>
      </w:r>
    </w:p>
    <w:p w:rsidR="003A2CFF" w:rsidRDefault="003A2CFF" w:rsidP="003A2C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рассмотреть требования</w:t>
      </w:r>
      <w:r w:rsidRPr="00202D97">
        <w:rPr>
          <w:rFonts w:ascii="Times New Roman" w:hAnsi="Times New Roman"/>
          <w:sz w:val="28"/>
          <w:szCs w:val="28"/>
        </w:rPr>
        <w:t xml:space="preserve"> международных и российских стандартов, формирующих мето</w:t>
      </w:r>
      <w:r>
        <w:rPr>
          <w:rFonts w:ascii="Times New Roman" w:hAnsi="Times New Roman"/>
          <w:sz w:val="28"/>
          <w:szCs w:val="28"/>
        </w:rPr>
        <w:t>дику учета лизинговых операций;</w:t>
      </w:r>
    </w:p>
    <w:p w:rsidR="003A2CFF" w:rsidRDefault="003A2CFF" w:rsidP="003A2C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ознакомиться с организационно-методическими аспектами</w:t>
      </w:r>
      <w:r w:rsidRPr="00D46D20">
        <w:rPr>
          <w:rFonts w:ascii="Times New Roman" w:hAnsi="Times New Roman"/>
          <w:sz w:val="28"/>
          <w:szCs w:val="28"/>
        </w:rPr>
        <w:t xml:space="preserve"> аудиторской проверки предприятий, осуществляющих лизинговые операции</w:t>
      </w:r>
      <w:r>
        <w:rPr>
          <w:rFonts w:ascii="Times New Roman" w:hAnsi="Times New Roman"/>
          <w:sz w:val="28"/>
          <w:szCs w:val="28"/>
        </w:rPr>
        <w:t>;</w:t>
      </w:r>
    </w:p>
    <w:p w:rsidR="003A2CFF" w:rsidRDefault="003A2CFF" w:rsidP="003A2C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провести  анализ результатов проведения аудиторской проверки лизинговых операции в организации;</w:t>
      </w:r>
    </w:p>
    <w:p w:rsidR="003A2CFF" w:rsidRDefault="003A2CFF" w:rsidP="003A2C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выдвинуть п</w:t>
      </w:r>
      <w:r w:rsidRPr="00752AE6">
        <w:rPr>
          <w:rFonts w:ascii="Times New Roman" w:hAnsi="Times New Roman"/>
          <w:sz w:val="28"/>
          <w:szCs w:val="28"/>
        </w:rPr>
        <w:t>редложения по совершенствованию действующего</w:t>
      </w:r>
      <w:r w:rsidRPr="00C957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совершенствованию учета и аудита лизинговых операций.</w:t>
      </w:r>
    </w:p>
    <w:p w:rsidR="003A2CFF" w:rsidRPr="00C95700" w:rsidRDefault="003A2CFF" w:rsidP="003A2C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34E2">
        <w:rPr>
          <w:rFonts w:ascii="Times New Roman" w:hAnsi="Times New Roman"/>
          <w:sz w:val="28"/>
          <w:szCs w:val="28"/>
        </w:rPr>
        <w:t>Объект</w:t>
      </w:r>
      <w:r>
        <w:rPr>
          <w:rFonts w:ascii="Times New Roman" w:hAnsi="Times New Roman"/>
          <w:sz w:val="28"/>
          <w:szCs w:val="28"/>
        </w:rPr>
        <w:t>ом</w:t>
      </w:r>
      <w:r w:rsidRPr="009534E2">
        <w:rPr>
          <w:rFonts w:ascii="Times New Roman" w:hAnsi="Times New Roman"/>
          <w:sz w:val="28"/>
          <w:szCs w:val="28"/>
        </w:rPr>
        <w:t xml:space="preserve"> исследования </w:t>
      </w:r>
      <w:r>
        <w:rPr>
          <w:rFonts w:ascii="Times New Roman" w:hAnsi="Times New Roman"/>
          <w:sz w:val="28"/>
          <w:szCs w:val="28"/>
        </w:rPr>
        <w:t xml:space="preserve"> выступает деятельность организации, использующей</w:t>
      </w:r>
      <w:r w:rsidRPr="00C95700">
        <w:rPr>
          <w:rFonts w:ascii="Times New Roman" w:hAnsi="Times New Roman"/>
          <w:sz w:val="28"/>
          <w:szCs w:val="28"/>
        </w:rPr>
        <w:t xml:space="preserve"> в своей работе лизинг для приобретения основных средств. </w:t>
      </w:r>
    </w:p>
    <w:p w:rsidR="003A2CFF" w:rsidRPr="00C95700" w:rsidRDefault="003A2CFF" w:rsidP="003A2C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00">
        <w:rPr>
          <w:rFonts w:ascii="Times New Roman" w:hAnsi="Times New Roman"/>
          <w:sz w:val="28"/>
          <w:szCs w:val="28"/>
        </w:rPr>
        <w:t>Предмет исследования — теория и практика бухгалтерского учета и аудита лизинговых операций.</w:t>
      </w:r>
    </w:p>
    <w:p w:rsidR="003A2CFF" w:rsidRPr="006A38D7" w:rsidRDefault="003A2CFF" w:rsidP="003A2C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8D7">
        <w:rPr>
          <w:rFonts w:ascii="Times New Roman" w:hAnsi="Times New Roman"/>
          <w:sz w:val="28"/>
          <w:szCs w:val="28"/>
        </w:rPr>
        <w:t xml:space="preserve">В работе были использованы </w:t>
      </w:r>
      <w:r>
        <w:rPr>
          <w:rFonts w:ascii="Times New Roman" w:hAnsi="Times New Roman"/>
          <w:sz w:val="28"/>
          <w:szCs w:val="28"/>
        </w:rPr>
        <w:t xml:space="preserve"> такие методы исследования, как  </w:t>
      </w:r>
      <w:r w:rsidRPr="006A38D7">
        <w:rPr>
          <w:rFonts w:ascii="Times New Roman" w:hAnsi="Times New Roman"/>
          <w:sz w:val="28"/>
          <w:szCs w:val="28"/>
        </w:rPr>
        <w:t>диалектический</w:t>
      </w:r>
      <w:r>
        <w:rPr>
          <w:rFonts w:ascii="Times New Roman" w:hAnsi="Times New Roman"/>
          <w:sz w:val="28"/>
          <w:szCs w:val="28"/>
        </w:rPr>
        <w:t xml:space="preserve">, историко-правовой, системно-структурный и </w:t>
      </w:r>
      <w:r w:rsidRPr="006A38D7">
        <w:rPr>
          <w:rFonts w:ascii="Times New Roman" w:hAnsi="Times New Roman"/>
          <w:sz w:val="28"/>
          <w:szCs w:val="28"/>
        </w:rPr>
        <w:t>формально-юридический.</w:t>
      </w:r>
    </w:p>
    <w:p w:rsidR="003A2CFF" w:rsidRPr="006A38D7" w:rsidRDefault="003A2CFF" w:rsidP="003A2C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8D7">
        <w:rPr>
          <w:rFonts w:ascii="Times New Roman" w:hAnsi="Times New Roman"/>
          <w:sz w:val="28"/>
          <w:szCs w:val="28"/>
        </w:rPr>
        <w:t>Нормативной основой послужило современное отечественное законо</w:t>
      </w:r>
      <w:r>
        <w:rPr>
          <w:rFonts w:ascii="Times New Roman" w:hAnsi="Times New Roman"/>
          <w:sz w:val="28"/>
          <w:szCs w:val="28"/>
        </w:rPr>
        <w:t xml:space="preserve">дательство и подзаконные акты: </w:t>
      </w:r>
      <w:r w:rsidRPr="006A38D7">
        <w:rPr>
          <w:rFonts w:ascii="Times New Roman" w:hAnsi="Times New Roman"/>
          <w:sz w:val="28"/>
          <w:szCs w:val="28"/>
        </w:rPr>
        <w:t>Конституция РФ, гражданское законодательство РФ, гражданское законодательство, материалы судебной практики.</w:t>
      </w:r>
    </w:p>
    <w:p w:rsidR="003A2CFF" w:rsidRDefault="003A2CFF" w:rsidP="003A2C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16A">
        <w:rPr>
          <w:rFonts w:ascii="Times New Roman" w:hAnsi="Times New Roman"/>
          <w:sz w:val="28"/>
          <w:szCs w:val="28"/>
        </w:rPr>
        <w:lastRenderedPageBreak/>
        <w:t xml:space="preserve">Теоретическая значимость работы состоит в том, что содержащиеся в ней выводы и предложения могут быть использованы для дальнейших теоретических </w:t>
      </w:r>
      <w:r>
        <w:rPr>
          <w:rFonts w:ascii="Times New Roman" w:hAnsi="Times New Roman"/>
          <w:sz w:val="28"/>
          <w:szCs w:val="28"/>
        </w:rPr>
        <w:t xml:space="preserve">исследований, </w:t>
      </w:r>
      <w:r w:rsidRPr="00C95700">
        <w:rPr>
          <w:rFonts w:ascii="Times New Roman" w:hAnsi="Times New Roman"/>
          <w:sz w:val="28"/>
          <w:szCs w:val="28"/>
        </w:rPr>
        <w:t>доведении теоретических положений исследования, составляющих его новизну, до конкретных рекомендаций в области повышения эффективности бухгалтерского учета лизинговых операций, а также в том, что применение предлагаемых разработок позволит реализовать методику бухгалтерского учета и аудита лизинговых операций на основе международных стандартов финансовой отчетности и аудиторской деятельности.</w:t>
      </w:r>
    </w:p>
    <w:p w:rsidR="003A2CFF" w:rsidRPr="003A2CFF" w:rsidRDefault="003A2CFF" w:rsidP="003A2C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A2CFF">
        <w:rPr>
          <w:rFonts w:ascii="Times New Roman" w:hAnsi="Times New Roman"/>
          <w:sz w:val="28"/>
          <w:szCs w:val="28"/>
          <w:lang w:bidi="ru-RU"/>
        </w:rPr>
        <w:t>Практическая значимость результатов исследования заключается в том, что методы и процедуры внутреннего контроля ориентированы на широкое использование в деятельности лизингодателей и могут быть использованы в процессе преподавания экономических дисциплин. В частности, практическое значение имеют:</w:t>
      </w:r>
    </w:p>
    <w:p w:rsidR="003A2CFF" w:rsidRPr="003A2CFF" w:rsidRDefault="003A2CFF" w:rsidP="003A2CF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3A2CFF">
        <w:rPr>
          <w:rFonts w:ascii="Times New Roman" w:hAnsi="Times New Roman"/>
          <w:sz w:val="28"/>
          <w:szCs w:val="28"/>
          <w:lang w:bidi="ru-RU"/>
        </w:rPr>
        <w:t xml:space="preserve"> результаты анализа и графической визуализации бизнес-процессов лизингодателей;</w:t>
      </w:r>
    </w:p>
    <w:p w:rsidR="003A2CFF" w:rsidRPr="003A2CFF" w:rsidRDefault="003A2CFF" w:rsidP="003A2CF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3A2CFF">
        <w:rPr>
          <w:rFonts w:ascii="Times New Roman" w:hAnsi="Times New Roman"/>
          <w:sz w:val="28"/>
          <w:szCs w:val="28"/>
          <w:lang w:bidi="ru-RU"/>
        </w:rPr>
        <w:t xml:space="preserve"> методы организации риск-ориентированного процесса внутреннего контроля лизинговых операций;</w:t>
      </w:r>
    </w:p>
    <w:p w:rsidR="003A2CFF" w:rsidRPr="003A2CFF" w:rsidRDefault="003A2CFF" w:rsidP="003A2CF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3A2CFF">
        <w:rPr>
          <w:rFonts w:ascii="Times New Roman" w:hAnsi="Times New Roman"/>
          <w:sz w:val="28"/>
          <w:szCs w:val="28"/>
          <w:lang w:bidi="ru-RU"/>
        </w:rPr>
        <w:t xml:space="preserve"> разработанный алгоритм и последовательность контрольных процедур, способы их документирования.</w:t>
      </w:r>
    </w:p>
    <w:p w:rsidR="003A2CFF" w:rsidRPr="00C95700" w:rsidRDefault="003A2CFF" w:rsidP="003A2C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Научная новизна работы обусловлена тем, что автором предложено </w:t>
      </w:r>
      <w:r w:rsidRPr="00B232EF">
        <w:rPr>
          <w:rFonts w:ascii="Times New Roman" w:hAnsi="Times New Roman"/>
          <w:sz w:val="28"/>
          <w:szCs w:val="28"/>
        </w:rPr>
        <w:t xml:space="preserve">внедрение системы </w:t>
      </w:r>
      <w:proofErr w:type="spellStart"/>
      <w:r w:rsidRPr="00B232EF">
        <w:rPr>
          <w:rFonts w:ascii="Times New Roman" w:hAnsi="Times New Roman"/>
          <w:sz w:val="28"/>
          <w:szCs w:val="28"/>
        </w:rPr>
        <w:t>Scorto</w:t>
      </w:r>
      <w:proofErr w:type="spellEnd"/>
      <w:r w:rsidRPr="00B232EF">
        <w:rPr>
          <w:rFonts w:ascii="Times New Roman" w:hAnsi="Times New Roman"/>
          <w:sz w:val="28"/>
          <w:szCs w:val="28"/>
        </w:rPr>
        <w:t xml:space="preserve">™ </w:t>
      </w:r>
      <w:proofErr w:type="spellStart"/>
      <w:r w:rsidRPr="00B232EF">
        <w:rPr>
          <w:rFonts w:ascii="Times New Roman" w:hAnsi="Times New Roman"/>
          <w:sz w:val="28"/>
          <w:szCs w:val="28"/>
        </w:rPr>
        <w:t>Loan</w:t>
      </w:r>
      <w:proofErr w:type="spellEnd"/>
      <w:r w:rsidRPr="00B232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32EF">
        <w:rPr>
          <w:rFonts w:ascii="Times New Roman" w:hAnsi="Times New Roman"/>
          <w:sz w:val="28"/>
          <w:szCs w:val="28"/>
        </w:rPr>
        <w:t>Manager</w:t>
      </w:r>
      <w:proofErr w:type="spellEnd"/>
      <w:r w:rsidRPr="00B232EF">
        <w:rPr>
          <w:rFonts w:ascii="Times New Roman" w:hAnsi="Times New Roman"/>
          <w:sz w:val="28"/>
          <w:szCs w:val="28"/>
        </w:rPr>
        <w:t xml:space="preserve"> SME.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32EF">
        <w:rPr>
          <w:rFonts w:ascii="Times New Roman" w:hAnsi="Times New Roman"/>
          <w:sz w:val="28"/>
          <w:szCs w:val="28"/>
        </w:rPr>
        <w:t xml:space="preserve">Новое </w:t>
      </w:r>
      <w:proofErr w:type="spellStart"/>
      <w:r w:rsidRPr="00B232EF">
        <w:rPr>
          <w:rFonts w:ascii="Times New Roman" w:hAnsi="Times New Roman"/>
          <w:sz w:val="28"/>
          <w:szCs w:val="28"/>
        </w:rPr>
        <w:t>скоринговое</w:t>
      </w:r>
      <w:proofErr w:type="spellEnd"/>
      <w:r w:rsidRPr="00B232EF">
        <w:rPr>
          <w:rFonts w:ascii="Times New Roman" w:hAnsi="Times New Roman"/>
          <w:sz w:val="28"/>
          <w:szCs w:val="28"/>
        </w:rPr>
        <w:t xml:space="preserve"> программное обеспечение позволит использовать обновленные данные о результатах кредитования физических лиц, на их основе отслеживать актуальность модели и автоматически ее корректировать.</w:t>
      </w:r>
    </w:p>
    <w:p w:rsidR="003A2CFF" w:rsidRDefault="003A2CFF" w:rsidP="00E761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CFF">
        <w:rPr>
          <w:rFonts w:ascii="Times New Roman" w:hAnsi="Times New Roman"/>
          <w:sz w:val="28"/>
          <w:szCs w:val="28"/>
          <w:lang w:bidi="ru-RU"/>
        </w:rPr>
        <w:t xml:space="preserve">Апробация и внедрение результатов исследования. Основные результаты, представленные в исследовании, рассматривались и обсуждались </w:t>
      </w:r>
      <w:r w:rsidRPr="003A2CFF">
        <w:rPr>
          <w:rFonts w:ascii="Times New Roman" w:hAnsi="Times New Roman"/>
          <w:sz w:val="28"/>
          <w:szCs w:val="28"/>
          <w:highlight w:val="yellow"/>
          <w:lang w:bidi="ru-RU"/>
        </w:rPr>
        <w:t>на следующих научных конференциях:</w:t>
      </w:r>
    </w:p>
    <w:p w:rsidR="003A2CFF" w:rsidRPr="003A2CFF" w:rsidRDefault="003A2CFF" w:rsidP="00E76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A2CFF">
        <w:rPr>
          <w:rFonts w:ascii="Times New Roman" w:hAnsi="Times New Roman" w:cs="Times New Roman"/>
          <w:sz w:val="28"/>
          <w:szCs w:val="28"/>
          <w:lang w:bidi="ru-RU"/>
        </w:rPr>
        <w:t>Результаты исследования используются в практике работы ООО «</w:t>
      </w:r>
      <w:r w:rsidR="00E149B0">
        <w:rPr>
          <w:rFonts w:ascii="Times New Roman" w:hAnsi="Times New Roman" w:cs="Times New Roman"/>
          <w:sz w:val="28"/>
          <w:szCs w:val="28"/>
          <w:lang w:bidi="ru-RU"/>
        </w:rPr>
        <w:t>ОБЬЕКТ ИССЛЕДОВАНИЯ</w:t>
      </w:r>
      <w:r w:rsidRPr="003A2CFF">
        <w:rPr>
          <w:rFonts w:ascii="Times New Roman" w:hAnsi="Times New Roman" w:cs="Times New Roman"/>
          <w:sz w:val="28"/>
          <w:szCs w:val="28"/>
          <w:lang w:bidi="ru-RU"/>
        </w:rPr>
        <w:t xml:space="preserve">», в том числе при оказании услуг по </w:t>
      </w:r>
      <w:r w:rsidRPr="003A2CFF">
        <w:rPr>
          <w:rFonts w:ascii="Times New Roman" w:hAnsi="Times New Roman" w:cs="Times New Roman"/>
          <w:sz w:val="28"/>
          <w:szCs w:val="28"/>
          <w:lang w:bidi="ru-RU"/>
        </w:rPr>
        <w:lastRenderedPageBreak/>
        <w:t>организации систем внутреннего контроля лизингодателей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и лизингополучателей</w:t>
      </w:r>
      <w:r w:rsidRPr="003A2CFF">
        <w:rPr>
          <w:rFonts w:ascii="Times New Roman" w:hAnsi="Times New Roman" w:cs="Times New Roman"/>
          <w:sz w:val="28"/>
          <w:szCs w:val="28"/>
          <w:lang w:bidi="ru-RU"/>
        </w:rPr>
        <w:t>, а также оценке операционной эффективности контрольных процедур.</w:t>
      </w:r>
    </w:p>
    <w:p w:rsidR="00E76163" w:rsidRPr="00E76163" w:rsidRDefault="00E76163" w:rsidP="00E76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163">
        <w:rPr>
          <w:rFonts w:ascii="Times New Roman" w:hAnsi="Times New Roman" w:cs="Times New Roman"/>
          <w:sz w:val="28"/>
          <w:szCs w:val="28"/>
        </w:rPr>
        <w:t>Внедрение результатов исследования в деятельность перечисленных организаций подтверждено соответствующими документами.</w:t>
      </w:r>
    </w:p>
    <w:p w:rsidR="002E63E9" w:rsidRPr="002E63E9" w:rsidRDefault="00E76163" w:rsidP="00E76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163">
        <w:rPr>
          <w:rFonts w:ascii="Times New Roman" w:hAnsi="Times New Roman" w:cs="Times New Roman"/>
          <w:sz w:val="28"/>
          <w:szCs w:val="28"/>
          <w:highlight w:val="yellow"/>
        </w:rPr>
        <w:t>Публикации.</w:t>
      </w:r>
    </w:p>
    <w:p w:rsidR="00E76163" w:rsidRDefault="00E76163" w:rsidP="00E76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76163">
        <w:rPr>
          <w:rFonts w:ascii="Times New Roman" w:hAnsi="Times New Roman" w:cs="Times New Roman"/>
          <w:sz w:val="28"/>
          <w:szCs w:val="28"/>
          <w:lang w:bidi="ru-RU"/>
        </w:rPr>
        <w:t>Структура и объем работы. Структура диссертации определена целью, задачами и логикой диссертационного исследования и включает в себя введение, три главы, заключение,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библиографический список из 42</w:t>
      </w:r>
      <w:r w:rsidRPr="00E76163">
        <w:rPr>
          <w:rFonts w:ascii="Times New Roman" w:hAnsi="Times New Roman" w:cs="Times New Roman"/>
          <w:sz w:val="28"/>
          <w:szCs w:val="28"/>
          <w:lang w:bidi="ru-RU"/>
        </w:rPr>
        <w:t xml:space="preserve"> наименований и 15 приложений. Текст диссертации излож</w:t>
      </w:r>
      <w:r>
        <w:rPr>
          <w:rFonts w:ascii="Times New Roman" w:hAnsi="Times New Roman" w:cs="Times New Roman"/>
          <w:sz w:val="28"/>
          <w:szCs w:val="28"/>
          <w:lang w:bidi="ru-RU"/>
        </w:rPr>
        <w:t>ен на 10</w:t>
      </w:r>
      <w:r w:rsidRPr="00E76163">
        <w:rPr>
          <w:rFonts w:ascii="Times New Roman" w:hAnsi="Times New Roman" w:cs="Times New Roman"/>
          <w:sz w:val="28"/>
          <w:szCs w:val="28"/>
          <w:lang w:bidi="ru-RU"/>
        </w:rPr>
        <w:t>2 стра</w:t>
      </w:r>
      <w:r>
        <w:rPr>
          <w:rFonts w:ascii="Times New Roman" w:hAnsi="Times New Roman" w:cs="Times New Roman"/>
          <w:sz w:val="28"/>
          <w:szCs w:val="28"/>
          <w:lang w:bidi="ru-RU"/>
        </w:rPr>
        <w:t>ницах, содержит 11 рисунков и 16</w:t>
      </w:r>
      <w:r w:rsidRPr="00E76163">
        <w:rPr>
          <w:rFonts w:ascii="Times New Roman" w:hAnsi="Times New Roman" w:cs="Times New Roman"/>
          <w:sz w:val="28"/>
          <w:szCs w:val="28"/>
          <w:lang w:bidi="ru-RU"/>
        </w:rPr>
        <w:t xml:space="preserve"> таблиц.</w:t>
      </w:r>
    </w:p>
    <w:p w:rsidR="0062517F" w:rsidRPr="00E76163" w:rsidRDefault="0062517F" w:rsidP="00E76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62517F" w:rsidRPr="0062517F" w:rsidRDefault="0062517F" w:rsidP="0062517F">
      <w:pPr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bookmarkStart w:id="2" w:name="bookmark2"/>
      <w:r w:rsidRPr="0062517F">
        <w:rPr>
          <w:rFonts w:ascii="Times New Roman" w:hAnsi="Times New Roman" w:cs="Times New Roman"/>
          <w:b/>
          <w:sz w:val="28"/>
          <w:szCs w:val="28"/>
          <w:lang w:bidi="ru-RU"/>
        </w:rPr>
        <w:t>ОСНОВНОЕ СОДЕРЖАНИЕ РАБОТЫ</w:t>
      </w:r>
      <w:bookmarkEnd w:id="2"/>
    </w:p>
    <w:p w:rsidR="0062517F" w:rsidRDefault="0062517F" w:rsidP="00371D28">
      <w:pPr>
        <w:pStyle w:val="2"/>
        <w:shd w:val="clear" w:color="auto" w:fill="auto"/>
        <w:spacing w:line="360" w:lineRule="auto"/>
        <w:ind w:right="20" w:firstLine="709"/>
        <w:jc w:val="both"/>
        <w:rPr>
          <w:color w:val="000000"/>
          <w:sz w:val="28"/>
          <w:szCs w:val="28"/>
          <w:lang w:eastAsia="ru-RU" w:bidi="ru-RU"/>
        </w:rPr>
      </w:pPr>
      <w:r w:rsidRPr="0062517F">
        <w:rPr>
          <w:color w:val="000000"/>
          <w:sz w:val="28"/>
          <w:szCs w:val="28"/>
          <w:lang w:eastAsia="ru-RU" w:bidi="ru-RU"/>
        </w:rPr>
        <w:t>В соответствии с темой диссертационного исследования, его целью и задачами в работе решены следующие группы проблем.</w:t>
      </w:r>
    </w:p>
    <w:p w:rsidR="0062517F" w:rsidRPr="00371D28" w:rsidRDefault="0062517F" w:rsidP="0037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D28">
        <w:rPr>
          <w:rFonts w:ascii="Times New Roman" w:hAnsi="Times New Roman"/>
          <w:sz w:val="28"/>
          <w:szCs w:val="28"/>
        </w:rPr>
        <w:t xml:space="preserve">1. </w:t>
      </w:r>
      <w:r w:rsidR="00371D28" w:rsidRPr="00371D28">
        <w:rPr>
          <w:rFonts w:ascii="Times New Roman" w:hAnsi="Times New Roman"/>
          <w:sz w:val="28"/>
          <w:szCs w:val="28"/>
        </w:rPr>
        <w:t xml:space="preserve"> О</w:t>
      </w:r>
      <w:r w:rsidRPr="00371D28">
        <w:rPr>
          <w:rFonts w:ascii="Times New Roman" w:hAnsi="Times New Roman"/>
          <w:sz w:val="28"/>
          <w:szCs w:val="28"/>
        </w:rPr>
        <w:t>пределена экономическая сущность и классификация лизинга и лизинговых операций</w:t>
      </w:r>
      <w:r w:rsidR="00371D28" w:rsidRPr="00371D28">
        <w:rPr>
          <w:rFonts w:ascii="Times New Roman" w:hAnsi="Times New Roman"/>
          <w:sz w:val="28"/>
          <w:szCs w:val="28"/>
        </w:rPr>
        <w:t xml:space="preserve"> и </w:t>
      </w:r>
      <w:r w:rsidRPr="00371D28">
        <w:rPr>
          <w:rFonts w:ascii="Times New Roman" w:hAnsi="Times New Roman"/>
          <w:sz w:val="28"/>
          <w:szCs w:val="28"/>
        </w:rPr>
        <w:t xml:space="preserve">проанализирована динамика лизинговых операций в России за последние несколько лет; </w:t>
      </w:r>
    </w:p>
    <w:p w:rsidR="0062517F" w:rsidRPr="00371D28" w:rsidRDefault="00371D28" w:rsidP="0037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D28">
        <w:rPr>
          <w:rFonts w:ascii="Times New Roman" w:hAnsi="Times New Roman"/>
          <w:sz w:val="28"/>
          <w:szCs w:val="28"/>
        </w:rPr>
        <w:t>2. И</w:t>
      </w:r>
      <w:r w:rsidR="0062517F" w:rsidRPr="00371D28">
        <w:rPr>
          <w:rFonts w:ascii="Times New Roman" w:hAnsi="Times New Roman"/>
          <w:sz w:val="28"/>
          <w:szCs w:val="28"/>
        </w:rPr>
        <w:t>зучены особенности бухгалтерского учета и налогообложения лизинговых операций, согласно международных и российских стандартов, формирующих методику учета лизинговых операций;</w:t>
      </w:r>
    </w:p>
    <w:p w:rsidR="00371D28" w:rsidRPr="00371D28" w:rsidRDefault="00371D28" w:rsidP="00371D28">
      <w:pPr>
        <w:pStyle w:val="2"/>
        <w:numPr>
          <w:ilvl w:val="0"/>
          <w:numId w:val="5"/>
        </w:numPr>
        <w:shd w:val="clear" w:color="auto" w:fill="auto"/>
        <w:spacing w:line="360" w:lineRule="auto"/>
        <w:ind w:left="0" w:right="20" w:firstLine="709"/>
        <w:jc w:val="both"/>
        <w:rPr>
          <w:sz w:val="28"/>
          <w:szCs w:val="28"/>
        </w:rPr>
      </w:pPr>
      <w:r w:rsidRPr="00371D28">
        <w:rPr>
          <w:sz w:val="28"/>
          <w:szCs w:val="28"/>
        </w:rPr>
        <w:t>И</w:t>
      </w:r>
      <w:r w:rsidR="0062517F" w:rsidRPr="00371D28">
        <w:rPr>
          <w:sz w:val="28"/>
          <w:szCs w:val="28"/>
        </w:rPr>
        <w:t>зучены организационно-методические аспекты аудиторской проверки предприятий, осуществляющие лизинговые операции</w:t>
      </w:r>
    </w:p>
    <w:p w:rsidR="00371D28" w:rsidRDefault="0062517F" w:rsidP="00371D28">
      <w:pPr>
        <w:pStyle w:val="2"/>
        <w:numPr>
          <w:ilvl w:val="0"/>
          <w:numId w:val="5"/>
        </w:numPr>
        <w:shd w:val="clear" w:color="auto" w:fill="auto"/>
        <w:spacing w:line="360" w:lineRule="auto"/>
        <w:ind w:left="0" w:right="20" w:firstLine="709"/>
        <w:jc w:val="both"/>
        <w:rPr>
          <w:sz w:val="28"/>
          <w:szCs w:val="28"/>
        </w:rPr>
      </w:pPr>
      <w:r w:rsidRPr="00371D28">
        <w:rPr>
          <w:color w:val="000000"/>
          <w:sz w:val="28"/>
          <w:szCs w:val="28"/>
          <w:lang w:eastAsia="ru-RU" w:bidi="ru-RU"/>
        </w:rPr>
        <w:t>Предложены и обоснованы рекомендации по сбору аналитических учётных данных из системы управленческого учёта, обеспечивающие своевременное получение информации, достаточной для проведения процедур внутреннего контроля.</w:t>
      </w:r>
    </w:p>
    <w:p w:rsidR="00371D28" w:rsidRPr="00371D28" w:rsidRDefault="00371D28" w:rsidP="00371D28">
      <w:pPr>
        <w:pStyle w:val="2"/>
        <w:numPr>
          <w:ilvl w:val="0"/>
          <w:numId w:val="5"/>
        </w:numPr>
        <w:shd w:val="clear" w:color="auto" w:fill="auto"/>
        <w:spacing w:line="360" w:lineRule="auto"/>
        <w:ind w:left="0" w:right="20" w:firstLine="709"/>
        <w:jc w:val="both"/>
        <w:rPr>
          <w:sz w:val="28"/>
          <w:szCs w:val="28"/>
        </w:rPr>
      </w:pPr>
      <w:r w:rsidRPr="00371D28">
        <w:rPr>
          <w:sz w:val="28"/>
          <w:szCs w:val="28"/>
        </w:rPr>
        <w:t>Разработаны состав, содержание и последовательность этапов процесса внутреннего контроля у лизингодателя</w:t>
      </w:r>
      <w:r>
        <w:rPr>
          <w:sz w:val="28"/>
          <w:szCs w:val="28"/>
        </w:rPr>
        <w:t xml:space="preserve"> и лизингополучателя</w:t>
      </w:r>
      <w:r w:rsidRPr="00371D28">
        <w:rPr>
          <w:sz w:val="28"/>
          <w:szCs w:val="28"/>
        </w:rPr>
        <w:t xml:space="preserve">, выделены специфические методы организации системы внутреннего </w:t>
      </w:r>
      <w:r w:rsidRPr="00371D28">
        <w:rPr>
          <w:sz w:val="28"/>
          <w:szCs w:val="28"/>
        </w:rPr>
        <w:lastRenderedPageBreak/>
        <w:t>контроля, дающие возможность минимизировать риски и оптимизировать бизнес-процессы лизинговой организации.</w:t>
      </w:r>
    </w:p>
    <w:p w:rsidR="00371D28" w:rsidRPr="00B83BD4" w:rsidRDefault="00371D28" w:rsidP="0037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этой связи </w:t>
      </w:r>
      <w:r w:rsidRPr="004E5281">
        <w:rPr>
          <w:rFonts w:ascii="Times New Roman" w:hAnsi="Times New Roman"/>
          <w:sz w:val="28"/>
          <w:szCs w:val="28"/>
        </w:rPr>
        <w:t>ООО «</w:t>
      </w:r>
      <w:r w:rsidR="00E149B0">
        <w:rPr>
          <w:rFonts w:ascii="Times New Roman" w:hAnsi="Times New Roman" w:cs="Times New Roman"/>
          <w:sz w:val="28"/>
          <w:szCs w:val="28"/>
          <w:lang w:bidi="ru-RU"/>
        </w:rPr>
        <w:t>ОБЬЕКТ ИССЛЕДОВАНИЯ</w:t>
      </w:r>
      <w:r w:rsidRPr="004E528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предлага</w:t>
      </w:r>
      <w:r w:rsidRPr="00B83BD4">
        <w:rPr>
          <w:rFonts w:ascii="Times New Roman" w:hAnsi="Times New Roman"/>
          <w:sz w:val="28"/>
          <w:szCs w:val="28"/>
        </w:rPr>
        <w:t>ется к использованию формы внутренней бухгалтерской отчетности для лизингополучателя: «Формирование суммы лизинговых платежей»; «Отток денежных средств по лизингодателям», «Расходование (распределение) денежных средств в части лизинговых платежей».</w:t>
      </w:r>
    </w:p>
    <w:p w:rsidR="00371D28" w:rsidRPr="00852107" w:rsidRDefault="00371D28" w:rsidP="0037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одним из направлений оптимизации деятельности компании в исследуемой области может явиться унификация</w:t>
      </w:r>
      <w:r w:rsidRPr="00852107">
        <w:rPr>
          <w:rFonts w:ascii="Times New Roman" w:hAnsi="Times New Roman"/>
          <w:sz w:val="28"/>
          <w:szCs w:val="28"/>
        </w:rPr>
        <w:t xml:space="preserve"> контрольных процедур лизинговых операций положена следующая технология описания:</w:t>
      </w:r>
    </w:p>
    <w:p w:rsidR="00371D28" w:rsidRPr="00852107" w:rsidRDefault="00371D28" w:rsidP="0037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107">
        <w:rPr>
          <w:rFonts w:ascii="Times New Roman" w:hAnsi="Times New Roman"/>
          <w:sz w:val="28"/>
          <w:szCs w:val="28"/>
        </w:rPr>
        <w:t>-</w:t>
      </w:r>
      <w:r w:rsidRPr="00852107">
        <w:rPr>
          <w:rFonts w:ascii="Times New Roman" w:hAnsi="Times New Roman"/>
          <w:sz w:val="28"/>
          <w:szCs w:val="28"/>
        </w:rPr>
        <w:tab/>
        <w:t xml:space="preserve"> название и цели процедуры контроля,</w:t>
      </w:r>
    </w:p>
    <w:p w:rsidR="00371D28" w:rsidRPr="00852107" w:rsidRDefault="00371D28" w:rsidP="0037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107">
        <w:rPr>
          <w:rFonts w:ascii="Times New Roman" w:hAnsi="Times New Roman"/>
          <w:sz w:val="28"/>
          <w:szCs w:val="28"/>
        </w:rPr>
        <w:t>-</w:t>
      </w:r>
      <w:r w:rsidRPr="00852107">
        <w:rPr>
          <w:rFonts w:ascii="Times New Roman" w:hAnsi="Times New Roman"/>
          <w:sz w:val="28"/>
          <w:szCs w:val="28"/>
        </w:rPr>
        <w:tab/>
        <w:t xml:space="preserve"> информация, подлежащая проверке в ходе контрольной процедуры,</w:t>
      </w:r>
    </w:p>
    <w:p w:rsidR="00371D28" w:rsidRPr="00852107" w:rsidRDefault="00371D28" w:rsidP="0037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107">
        <w:rPr>
          <w:rFonts w:ascii="Times New Roman" w:hAnsi="Times New Roman"/>
          <w:sz w:val="28"/>
          <w:szCs w:val="28"/>
        </w:rPr>
        <w:t>-</w:t>
      </w:r>
      <w:r w:rsidRPr="00852107">
        <w:rPr>
          <w:rFonts w:ascii="Times New Roman" w:hAnsi="Times New Roman"/>
          <w:sz w:val="28"/>
          <w:szCs w:val="28"/>
        </w:rPr>
        <w:tab/>
        <w:t xml:space="preserve"> последовательность контрольных операций.</w:t>
      </w:r>
    </w:p>
    <w:p w:rsidR="00371D28" w:rsidRDefault="00371D28" w:rsidP="0037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107">
        <w:rPr>
          <w:rFonts w:ascii="Times New Roman" w:hAnsi="Times New Roman"/>
          <w:sz w:val="28"/>
          <w:szCs w:val="28"/>
        </w:rPr>
        <w:t>Проведённый анализ показал целесообразность выделения, регламентации и унификации набора процедур в процессе контроля лизинговых операций</w:t>
      </w:r>
      <w:r>
        <w:rPr>
          <w:rFonts w:ascii="Times New Roman" w:hAnsi="Times New Roman"/>
          <w:sz w:val="28"/>
          <w:szCs w:val="28"/>
        </w:rPr>
        <w:t>.</w:t>
      </w:r>
    </w:p>
    <w:p w:rsidR="00371D28" w:rsidRPr="00867083" w:rsidRDefault="00371D28" w:rsidP="0037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 </w:t>
      </w:r>
      <w:r w:rsidRPr="00867083">
        <w:rPr>
          <w:rFonts w:ascii="Times New Roman" w:hAnsi="Times New Roman"/>
          <w:sz w:val="28"/>
          <w:szCs w:val="28"/>
        </w:rPr>
        <w:t>этого предлагается автоматизировать оценку риска компаний-лизингополучателей путем использования одной из опт</w:t>
      </w:r>
      <w:r>
        <w:rPr>
          <w:rFonts w:ascii="Times New Roman" w:hAnsi="Times New Roman"/>
          <w:sz w:val="28"/>
          <w:szCs w:val="28"/>
        </w:rPr>
        <w:t>имальных современных технологий, что  является научной новизной работы</w:t>
      </w:r>
      <w:r w:rsidRPr="00B232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32EF">
        <w:rPr>
          <w:rFonts w:ascii="Times New Roman" w:hAnsi="Times New Roman"/>
          <w:sz w:val="28"/>
          <w:szCs w:val="28"/>
        </w:rPr>
        <w:t xml:space="preserve">Новое </w:t>
      </w:r>
      <w:proofErr w:type="spellStart"/>
      <w:r w:rsidRPr="00B232EF">
        <w:rPr>
          <w:rFonts w:ascii="Times New Roman" w:hAnsi="Times New Roman"/>
          <w:sz w:val="28"/>
          <w:szCs w:val="28"/>
        </w:rPr>
        <w:t>скоринговое</w:t>
      </w:r>
      <w:proofErr w:type="spellEnd"/>
      <w:r w:rsidRPr="00B232EF">
        <w:rPr>
          <w:rFonts w:ascii="Times New Roman" w:hAnsi="Times New Roman"/>
          <w:sz w:val="28"/>
          <w:szCs w:val="28"/>
        </w:rPr>
        <w:t xml:space="preserve"> программное обеспечение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232EF">
        <w:rPr>
          <w:rFonts w:ascii="Times New Roman" w:hAnsi="Times New Roman"/>
          <w:sz w:val="28"/>
          <w:szCs w:val="28"/>
        </w:rPr>
        <w:t xml:space="preserve">системы </w:t>
      </w:r>
      <w:proofErr w:type="spellStart"/>
      <w:r w:rsidRPr="00B232EF">
        <w:rPr>
          <w:rFonts w:ascii="Times New Roman" w:hAnsi="Times New Roman"/>
          <w:sz w:val="28"/>
          <w:szCs w:val="28"/>
        </w:rPr>
        <w:t>Scorto</w:t>
      </w:r>
      <w:proofErr w:type="spellEnd"/>
      <w:r w:rsidRPr="00B232EF">
        <w:rPr>
          <w:rFonts w:ascii="Times New Roman" w:hAnsi="Times New Roman"/>
          <w:sz w:val="28"/>
          <w:szCs w:val="28"/>
        </w:rPr>
        <w:t xml:space="preserve">™ </w:t>
      </w:r>
      <w:proofErr w:type="spellStart"/>
      <w:r w:rsidRPr="00B232EF">
        <w:rPr>
          <w:rFonts w:ascii="Times New Roman" w:hAnsi="Times New Roman"/>
          <w:sz w:val="28"/>
          <w:szCs w:val="28"/>
        </w:rPr>
        <w:t>Loan</w:t>
      </w:r>
      <w:proofErr w:type="spellEnd"/>
      <w:r w:rsidRPr="00B232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32EF">
        <w:rPr>
          <w:rFonts w:ascii="Times New Roman" w:hAnsi="Times New Roman"/>
          <w:sz w:val="28"/>
          <w:szCs w:val="28"/>
        </w:rPr>
        <w:t>Manager</w:t>
      </w:r>
      <w:proofErr w:type="spellEnd"/>
      <w:r w:rsidRPr="00B232EF">
        <w:rPr>
          <w:rFonts w:ascii="Times New Roman" w:hAnsi="Times New Roman"/>
          <w:sz w:val="28"/>
          <w:szCs w:val="28"/>
        </w:rPr>
        <w:t xml:space="preserve"> SME</w:t>
      </w:r>
      <w:r>
        <w:rPr>
          <w:rFonts w:ascii="Times New Roman" w:hAnsi="Times New Roman"/>
          <w:sz w:val="28"/>
          <w:szCs w:val="28"/>
        </w:rPr>
        <w:t>)</w:t>
      </w:r>
      <w:r w:rsidRPr="00B232EF">
        <w:rPr>
          <w:rFonts w:ascii="Times New Roman" w:hAnsi="Times New Roman"/>
          <w:sz w:val="28"/>
          <w:szCs w:val="28"/>
        </w:rPr>
        <w:t xml:space="preserve"> позволит использовать обновленные данные о результатах кредитования физических лиц, на их основе отслеживать актуальность модели и автоматически ее корректировать.</w:t>
      </w:r>
    </w:p>
    <w:p w:rsidR="00371D28" w:rsidRPr="00867083" w:rsidRDefault="00371D28" w:rsidP="0037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083">
        <w:rPr>
          <w:rFonts w:ascii="Times New Roman" w:hAnsi="Times New Roman"/>
          <w:sz w:val="28"/>
          <w:szCs w:val="28"/>
        </w:rPr>
        <w:t xml:space="preserve">Новое </w:t>
      </w:r>
      <w:proofErr w:type="spellStart"/>
      <w:r w:rsidRPr="00867083">
        <w:rPr>
          <w:rFonts w:ascii="Times New Roman" w:hAnsi="Times New Roman"/>
          <w:sz w:val="28"/>
          <w:szCs w:val="28"/>
        </w:rPr>
        <w:t>скоринговое</w:t>
      </w:r>
      <w:proofErr w:type="spellEnd"/>
      <w:r w:rsidRPr="00867083">
        <w:rPr>
          <w:rFonts w:ascii="Times New Roman" w:hAnsi="Times New Roman"/>
          <w:sz w:val="28"/>
          <w:szCs w:val="28"/>
        </w:rPr>
        <w:t xml:space="preserve"> программное обеспечение позволит использовать обновленные данные о результатах кредитования физических лиц, на их основе отслеживать актуальность модели и автоматически ее корректировать. </w:t>
      </w:r>
    </w:p>
    <w:p w:rsidR="00371D28" w:rsidRPr="00867083" w:rsidRDefault="00371D28" w:rsidP="0037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083">
        <w:rPr>
          <w:rFonts w:ascii="Times New Roman" w:hAnsi="Times New Roman"/>
          <w:sz w:val="28"/>
          <w:szCs w:val="28"/>
        </w:rPr>
        <w:t xml:space="preserve">Аналитический модуль </w:t>
      </w:r>
      <w:proofErr w:type="spellStart"/>
      <w:r w:rsidRPr="00867083">
        <w:rPr>
          <w:rFonts w:ascii="Times New Roman" w:hAnsi="Times New Roman"/>
          <w:sz w:val="28"/>
          <w:szCs w:val="28"/>
        </w:rPr>
        <w:t>скоринговой</w:t>
      </w:r>
      <w:proofErr w:type="spellEnd"/>
      <w:r w:rsidRPr="00867083">
        <w:rPr>
          <w:rFonts w:ascii="Times New Roman" w:hAnsi="Times New Roman"/>
          <w:sz w:val="28"/>
          <w:szCs w:val="28"/>
        </w:rPr>
        <w:t xml:space="preserve"> системы позволит автоматически выделять значимые переменные и вносить их в модель. </w:t>
      </w:r>
    </w:p>
    <w:p w:rsidR="00371D28" w:rsidRPr="00867083" w:rsidRDefault="00371D28" w:rsidP="0037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083">
        <w:rPr>
          <w:rFonts w:ascii="Times New Roman" w:hAnsi="Times New Roman"/>
          <w:sz w:val="28"/>
          <w:szCs w:val="28"/>
        </w:rPr>
        <w:lastRenderedPageBreak/>
        <w:t xml:space="preserve">Таким образом, сократятся затраты на формирование модели оценки риска, повысится точность модели и появится возможность ее актуализации. Следовательно, повысится прибыльность процесса за счет увеличения сделок и сокращения просроченной дебиторской задолженности. </w:t>
      </w:r>
    </w:p>
    <w:p w:rsidR="00371D28" w:rsidRPr="00867083" w:rsidRDefault="00371D28" w:rsidP="0037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083">
        <w:rPr>
          <w:rFonts w:ascii="Times New Roman" w:hAnsi="Times New Roman"/>
          <w:sz w:val="28"/>
          <w:szCs w:val="28"/>
        </w:rPr>
        <w:t xml:space="preserve">Результаты внедрения системы совершенствования </w:t>
      </w:r>
      <w:proofErr w:type="gramStart"/>
      <w:r w:rsidRPr="00867083">
        <w:rPr>
          <w:rFonts w:ascii="Times New Roman" w:hAnsi="Times New Roman"/>
          <w:sz w:val="28"/>
          <w:szCs w:val="28"/>
        </w:rPr>
        <w:t>учета  рисков</w:t>
      </w:r>
      <w:proofErr w:type="gramEnd"/>
      <w:r w:rsidRPr="00867083">
        <w:rPr>
          <w:rFonts w:ascii="Times New Roman" w:hAnsi="Times New Roman"/>
          <w:sz w:val="28"/>
          <w:szCs w:val="28"/>
        </w:rPr>
        <w:t xml:space="preserve"> лизинговых сделок:</w:t>
      </w:r>
    </w:p>
    <w:p w:rsidR="00371D28" w:rsidRPr="00867083" w:rsidRDefault="00371D28" w:rsidP="0037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083">
        <w:rPr>
          <w:rFonts w:ascii="Times New Roman" w:hAnsi="Times New Roman"/>
          <w:sz w:val="28"/>
          <w:szCs w:val="28"/>
        </w:rPr>
        <w:t xml:space="preserve">- Сокращение регулятивного (резервного) капитала </w:t>
      </w:r>
    </w:p>
    <w:p w:rsidR="00371D28" w:rsidRPr="00867083" w:rsidRDefault="00371D28" w:rsidP="0037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083">
        <w:rPr>
          <w:rFonts w:ascii="Times New Roman" w:hAnsi="Times New Roman"/>
          <w:sz w:val="28"/>
          <w:szCs w:val="28"/>
        </w:rPr>
        <w:t>- Сокращение просроченной задолженности и безнадежных долгов</w:t>
      </w:r>
    </w:p>
    <w:p w:rsidR="00371D28" w:rsidRPr="00867083" w:rsidRDefault="00371D28" w:rsidP="0037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083">
        <w:rPr>
          <w:rFonts w:ascii="Times New Roman" w:hAnsi="Times New Roman"/>
          <w:sz w:val="28"/>
          <w:szCs w:val="28"/>
        </w:rPr>
        <w:t>- Увеличение числа сделок (увеличение процентной прибыли)</w:t>
      </w:r>
    </w:p>
    <w:p w:rsidR="00371D28" w:rsidRPr="00867083" w:rsidRDefault="00371D28" w:rsidP="0037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083">
        <w:rPr>
          <w:rFonts w:ascii="Times New Roman" w:hAnsi="Times New Roman"/>
          <w:sz w:val="28"/>
          <w:szCs w:val="28"/>
        </w:rPr>
        <w:t xml:space="preserve">- Ликвидация затрат на покупку </w:t>
      </w:r>
      <w:proofErr w:type="spellStart"/>
      <w:r w:rsidRPr="00867083">
        <w:rPr>
          <w:rFonts w:ascii="Times New Roman" w:hAnsi="Times New Roman"/>
          <w:sz w:val="28"/>
          <w:szCs w:val="28"/>
        </w:rPr>
        <w:t>скоринговых</w:t>
      </w:r>
      <w:proofErr w:type="spellEnd"/>
      <w:r w:rsidRPr="00867083">
        <w:rPr>
          <w:rFonts w:ascii="Times New Roman" w:hAnsi="Times New Roman"/>
          <w:sz w:val="28"/>
          <w:szCs w:val="28"/>
        </w:rPr>
        <w:t xml:space="preserve"> карт у внешних разработчиков</w:t>
      </w:r>
    </w:p>
    <w:p w:rsidR="00371D28" w:rsidRPr="00867083" w:rsidRDefault="00371D28" w:rsidP="0037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083">
        <w:rPr>
          <w:rFonts w:ascii="Times New Roman" w:hAnsi="Times New Roman"/>
          <w:sz w:val="28"/>
          <w:szCs w:val="28"/>
        </w:rPr>
        <w:t>- Сбор более полной информации о клиенте (повышает точность прогноза вероятности)</w:t>
      </w:r>
    </w:p>
    <w:p w:rsidR="00371D28" w:rsidRPr="00867083" w:rsidRDefault="00371D28" w:rsidP="0037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083">
        <w:rPr>
          <w:rFonts w:ascii="Times New Roman" w:hAnsi="Times New Roman"/>
          <w:sz w:val="28"/>
          <w:szCs w:val="28"/>
        </w:rPr>
        <w:t>- Возможность самостоятельного своевременного отслеживания внешних и внутренних изменений параметров, влияющих на модель.</w:t>
      </w:r>
    </w:p>
    <w:p w:rsidR="00371D28" w:rsidRPr="00867083" w:rsidRDefault="00371D28" w:rsidP="0037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083">
        <w:rPr>
          <w:rFonts w:ascii="Times New Roman" w:hAnsi="Times New Roman"/>
          <w:sz w:val="28"/>
          <w:szCs w:val="28"/>
        </w:rPr>
        <w:t>- Учет индивидуальных особенностей компании.</w:t>
      </w:r>
    </w:p>
    <w:p w:rsidR="00371D28" w:rsidRPr="00371D28" w:rsidRDefault="00371D28" w:rsidP="0037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083">
        <w:rPr>
          <w:rFonts w:ascii="Times New Roman" w:hAnsi="Times New Roman"/>
          <w:sz w:val="28"/>
          <w:szCs w:val="28"/>
        </w:rPr>
        <w:t xml:space="preserve">Таким образом, очевидно, что проект выгоден и целесообразен, так как улучшит финансовую деятельность </w:t>
      </w:r>
      <w:r>
        <w:rPr>
          <w:rStyle w:val="1"/>
          <w:rFonts w:eastAsia="Calibri"/>
          <w:sz w:val="28"/>
          <w:szCs w:val="28"/>
        </w:rPr>
        <w:t xml:space="preserve">ООО </w:t>
      </w:r>
      <w:r w:rsidRPr="006423B9">
        <w:rPr>
          <w:rStyle w:val="1"/>
          <w:rFonts w:eastAsia="Calibri"/>
          <w:sz w:val="28"/>
          <w:szCs w:val="28"/>
        </w:rPr>
        <w:t>«</w:t>
      </w:r>
      <w:r w:rsidR="00E149B0">
        <w:rPr>
          <w:rFonts w:ascii="Times New Roman" w:hAnsi="Times New Roman" w:cs="Times New Roman"/>
          <w:sz w:val="28"/>
          <w:szCs w:val="28"/>
          <w:lang w:bidi="ru-RU"/>
        </w:rPr>
        <w:t>ОБЬЕКТ ИССЛЕДОВАНИЯ</w:t>
      </w:r>
      <w:r w:rsidRPr="006423B9">
        <w:rPr>
          <w:rStyle w:val="1"/>
          <w:rFonts w:eastAsia="Calibri"/>
          <w:sz w:val="28"/>
          <w:szCs w:val="28"/>
        </w:rPr>
        <w:t>»</w:t>
      </w:r>
      <w:r w:rsidRPr="00867083">
        <w:rPr>
          <w:rFonts w:ascii="Times New Roman" w:hAnsi="Times New Roman"/>
          <w:sz w:val="28"/>
          <w:szCs w:val="28"/>
        </w:rPr>
        <w:t>».</w:t>
      </w:r>
    </w:p>
    <w:p w:rsidR="00371D28" w:rsidRDefault="00371D28" w:rsidP="00371D28">
      <w:pPr>
        <w:pStyle w:val="2"/>
        <w:shd w:val="clear" w:color="auto" w:fill="auto"/>
        <w:tabs>
          <w:tab w:val="left" w:pos="0"/>
        </w:tabs>
        <w:spacing w:line="360" w:lineRule="auto"/>
        <w:ind w:right="20" w:firstLine="709"/>
        <w:jc w:val="both"/>
        <w:rPr>
          <w:sz w:val="28"/>
          <w:szCs w:val="28"/>
          <w:lang w:bidi="ru-RU"/>
        </w:rPr>
      </w:pPr>
      <w:r w:rsidRPr="00371D28">
        <w:rPr>
          <w:sz w:val="28"/>
          <w:szCs w:val="28"/>
          <w:lang w:bidi="ru-RU"/>
        </w:rPr>
        <w:t xml:space="preserve">Таким образом, трансформация системы бухгалтерского и развитие системы управленческого учёта, активное внедрение международных принципов учёта и отчётности в практику деятельности российских компаний увеличивают значимость системы внутреннего контроля для повышения эффективности работы </w:t>
      </w:r>
      <w:r>
        <w:rPr>
          <w:sz w:val="28"/>
          <w:szCs w:val="28"/>
          <w:lang w:bidi="ru-RU"/>
        </w:rPr>
        <w:t xml:space="preserve"> лизингополучателей и лизингодателей.</w:t>
      </w:r>
    </w:p>
    <w:p w:rsidR="00371D28" w:rsidRPr="00E149B0" w:rsidRDefault="00371D28" w:rsidP="00371D28">
      <w:pPr>
        <w:pStyle w:val="2"/>
        <w:shd w:val="clear" w:color="auto" w:fill="auto"/>
        <w:tabs>
          <w:tab w:val="left" w:pos="0"/>
        </w:tabs>
        <w:spacing w:line="360" w:lineRule="auto"/>
        <w:ind w:right="20" w:firstLine="709"/>
        <w:jc w:val="both"/>
        <w:rPr>
          <w:sz w:val="28"/>
          <w:szCs w:val="28"/>
          <w:lang w:bidi="ru-RU"/>
        </w:rPr>
      </w:pPr>
      <w:r w:rsidRPr="00371D28">
        <w:rPr>
          <w:sz w:val="28"/>
          <w:szCs w:val="28"/>
          <w:lang w:bidi="ru-RU"/>
        </w:rPr>
        <w:t>Осуществление процедур внутреннего контроля лизинговых операций в соответствии с методами и алгоритмом, предложенными по результатам исследования, дает возможность не только получать данные для оперативного управления лизинговой организацией, но также увеличивает их информативность благодаря использованию данных системы управленческого учёта</w:t>
      </w:r>
      <w:r>
        <w:rPr>
          <w:sz w:val="28"/>
          <w:szCs w:val="28"/>
          <w:lang w:bidi="ru-RU"/>
        </w:rPr>
        <w:t>.</w:t>
      </w:r>
    </w:p>
    <w:p w:rsidR="00371D28" w:rsidRPr="00E149B0" w:rsidRDefault="00371D28" w:rsidP="00371D28">
      <w:pPr>
        <w:pStyle w:val="2"/>
        <w:shd w:val="clear" w:color="auto" w:fill="auto"/>
        <w:tabs>
          <w:tab w:val="left" w:pos="0"/>
        </w:tabs>
        <w:spacing w:line="360" w:lineRule="auto"/>
        <w:ind w:right="20" w:firstLine="709"/>
        <w:jc w:val="both"/>
        <w:rPr>
          <w:sz w:val="28"/>
          <w:szCs w:val="28"/>
          <w:lang w:bidi="ru-RU"/>
        </w:rPr>
      </w:pPr>
    </w:p>
    <w:p w:rsidR="00371D28" w:rsidRPr="00371D28" w:rsidRDefault="00371D28" w:rsidP="00371D28">
      <w:pPr>
        <w:pStyle w:val="2"/>
        <w:shd w:val="clear" w:color="auto" w:fill="auto"/>
        <w:tabs>
          <w:tab w:val="left" w:pos="1398"/>
        </w:tabs>
        <w:spacing w:after="118" w:line="240" w:lineRule="exact"/>
        <w:ind w:firstLine="0"/>
        <w:jc w:val="center"/>
        <w:rPr>
          <w:b/>
          <w:highlight w:val="yellow"/>
        </w:rPr>
      </w:pPr>
      <w:r w:rsidRPr="00371D28">
        <w:rPr>
          <w:b/>
          <w:highlight w:val="yellow"/>
          <w:lang w:val="en-US"/>
        </w:rPr>
        <w:lastRenderedPageBreak/>
        <w:t>III</w:t>
      </w:r>
      <w:r w:rsidRPr="00371D28">
        <w:rPr>
          <w:b/>
          <w:highlight w:val="yellow"/>
        </w:rPr>
        <w:t xml:space="preserve"> ОСНОВНЫЕ ПОЛОЖЕНИЯ ДИССЕРТАЦИИ ОПУБЛИКОВАНЫ В</w:t>
      </w:r>
    </w:p>
    <w:p w:rsidR="00371D28" w:rsidRPr="00371D28" w:rsidRDefault="00371D28" w:rsidP="00371D28">
      <w:pPr>
        <w:pStyle w:val="2"/>
        <w:shd w:val="clear" w:color="auto" w:fill="auto"/>
        <w:spacing w:line="240" w:lineRule="exact"/>
        <w:ind w:left="20" w:firstLine="0"/>
        <w:jc w:val="center"/>
        <w:rPr>
          <w:b/>
        </w:rPr>
      </w:pPr>
      <w:r w:rsidRPr="00371D28">
        <w:rPr>
          <w:b/>
          <w:highlight w:val="yellow"/>
        </w:rPr>
        <w:t>СЛЕДУЮЩИХ РАБОТАХ</w:t>
      </w:r>
    </w:p>
    <w:p w:rsidR="00867008" w:rsidRPr="002E63E9" w:rsidRDefault="00867008" w:rsidP="002E63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67008" w:rsidRPr="002E63E9" w:rsidSect="0086700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15F" w:rsidRDefault="0034615F" w:rsidP="00E149B0">
      <w:pPr>
        <w:spacing w:after="0" w:line="240" w:lineRule="auto"/>
      </w:pPr>
      <w:r>
        <w:separator/>
      </w:r>
    </w:p>
  </w:endnote>
  <w:endnote w:type="continuationSeparator" w:id="0">
    <w:p w:rsidR="0034615F" w:rsidRDefault="0034615F" w:rsidP="00E14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15F" w:rsidRDefault="0034615F" w:rsidP="00E149B0">
      <w:pPr>
        <w:spacing w:after="0" w:line="240" w:lineRule="auto"/>
      </w:pPr>
      <w:r>
        <w:separator/>
      </w:r>
    </w:p>
  </w:footnote>
  <w:footnote w:type="continuationSeparator" w:id="0">
    <w:p w:rsidR="0034615F" w:rsidRDefault="0034615F" w:rsidP="00E14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9B0" w:rsidRDefault="00E149B0" w:rsidP="00E149B0">
    <w:pPr>
      <w:pStyle w:val="a5"/>
      <w:ind w:firstLine="851"/>
    </w:pPr>
    <w:r>
      <w:t>Выполнено с помощью экспертов сервиса «</w:t>
    </w:r>
    <w:proofErr w:type="spellStart"/>
    <w:r>
      <w:t>Росдиплом</w:t>
    </w:r>
    <w:proofErr w:type="spellEnd"/>
    <w: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E2B83"/>
    <w:multiLevelType w:val="multilevel"/>
    <w:tmpl w:val="8A484FA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AA5E26"/>
    <w:multiLevelType w:val="multilevel"/>
    <w:tmpl w:val="57FA7E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F46249"/>
    <w:multiLevelType w:val="multilevel"/>
    <w:tmpl w:val="9B78BC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5519FA"/>
    <w:multiLevelType w:val="hybridMultilevel"/>
    <w:tmpl w:val="873EB99A"/>
    <w:lvl w:ilvl="0" w:tplc="283A8302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4B7925"/>
    <w:multiLevelType w:val="hybridMultilevel"/>
    <w:tmpl w:val="30BE635C"/>
    <w:lvl w:ilvl="0" w:tplc="177097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D2ECC"/>
    <w:multiLevelType w:val="multilevel"/>
    <w:tmpl w:val="8A484FA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9EA"/>
    <w:rsid w:val="001A768A"/>
    <w:rsid w:val="002E63E9"/>
    <w:rsid w:val="0034615F"/>
    <w:rsid w:val="00371D28"/>
    <w:rsid w:val="003A2CFF"/>
    <w:rsid w:val="0062517F"/>
    <w:rsid w:val="00867008"/>
    <w:rsid w:val="00C969EA"/>
    <w:rsid w:val="00E149B0"/>
    <w:rsid w:val="00E7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0ACA"/>
  <w15:docId w15:val="{BBA406DF-C396-49A6-AB32-7AE5182B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3E9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62517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4"/>
    <w:rsid w:val="0062517F"/>
    <w:pPr>
      <w:widowControl w:val="0"/>
      <w:shd w:val="clear" w:color="auto" w:fill="FFFFFF"/>
      <w:spacing w:after="0" w:line="451" w:lineRule="exact"/>
      <w:ind w:hanging="400"/>
    </w:pPr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a"/>
    <w:rsid w:val="00625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4"/>
    <w:rsid w:val="00371D2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nhideWhenUsed/>
    <w:rsid w:val="00E14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49B0"/>
  </w:style>
  <w:style w:type="paragraph" w:styleId="a7">
    <w:name w:val="footer"/>
    <w:basedOn w:val="a"/>
    <w:link w:val="a8"/>
    <w:uiPriority w:val="99"/>
    <w:unhideWhenUsed/>
    <w:rsid w:val="00E14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4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Vadim Unikin</cp:lastModifiedBy>
  <cp:revision>6</cp:revision>
  <dcterms:created xsi:type="dcterms:W3CDTF">2014-06-24T04:49:00Z</dcterms:created>
  <dcterms:modified xsi:type="dcterms:W3CDTF">2018-10-17T10:54:00Z</dcterms:modified>
</cp:coreProperties>
</file>